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B70DDE">
      <w:pPr>
        <w:tabs>
          <w:tab w:val="left" w:pos="7410"/>
        </w:tabs>
        <w:spacing w:line="360" w:lineRule="auto"/>
        <w:rPr>
          <w:b/>
          <w:u w:val="single"/>
        </w:rPr>
      </w:pPr>
    </w:p>
    <w:p w:rsidR="00D9022B" w:rsidRDefault="00D9022B" w:rsidP="004D3AC6">
      <w:pPr>
        <w:tabs>
          <w:tab w:val="left" w:pos="0"/>
        </w:tabs>
        <w:spacing w:after="240" w:line="360" w:lineRule="auto"/>
        <w:jc w:val="center"/>
        <w:rPr>
          <w:b/>
        </w:rPr>
      </w:pPr>
    </w:p>
    <w:p w:rsidR="00D9022B" w:rsidRDefault="00D9022B" w:rsidP="004D3AC6">
      <w:pPr>
        <w:tabs>
          <w:tab w:val="left" w:pos="0"/>
        </w:tabs>
        <w:spacing w:after="240" w:line="360" w:lineRule="auto"/>
        <w:jc w:val="center"/>
        <w:rPr>
          <w:b/>
        </w:rPr>
      </w:pPr>
    </w:p>
    <w:p w:rsidR="002304AD" w:rsidRPr="004D3AC6" w:rsidRDefault="002304AD" w:rsidP="004D3AC6">
      <w:pPr>
        <w:tabs>
          <w:tab w:val="left" w:pos="0"/>
        </w:tabs>
        <w:spacing w:after="240"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0F2D76">
        <w:rPr>
          <w:b/>
        </w:rPr>
        <w:t>003</w:t>
      </w:r>
      <w:r w:rsidR="007F57A9" w:rsidRPr="007F57A9">
        <w:rPr>
          <w:b/>
        </w:rPr>
        <w:t>/2012</w:t>
      </w:r>
    </w:p>
    <w:p w:rsidR="00D9022B" w:rsidRDefault="00D9022B" w:rsidP="004D3AC6">
      <w:pPr>
        <w:spacing w:after="240" w:line="360" w:lineRule="auto"/>
        <w:jc w:val="both"/>
        <w:rPr>
          <w:lang w:val="pt-PT"/>
        </w:rPr>
      </w:pPr>
    </w:p>
    <w:p w:rsidR="004F22DD" w:rsidRPr="004D3AC6" w:rsidRDefault="004A1C18" w:rsidP="004D3AC6">
      <w:pPr>
        <w:spacing w:after="240" w:line="360" w:lineRule="auto"/>
        <w:jc w:val="both"/>
        <w:rPr>
          <w:b/>
          <w:lang w:val="pt-PT"/>
        </w:rPr>
      </w:pPr>
      <w:r w:rsidRPr="004B6274">
        <w:rPr>
          <w:lang w:val="pt-PT"/>
        </w:rPr>
        <w:t xml:space="preserve">O </w:t>
      </w:r>
      <w:r w:rsidR="002C6FB4" w:rsidRPr="004B6274">
        <w:rPr>
          <w:lang w:val="pt-PT"/>
        </w:rPr>
        <w:t>Conselho Escolar</w:t>
      </w:r>
      <w:r w:rsidR="00F31561" w:rsidRPr="004B6274">
        <w:rPr>
          <w:lang w:val="pt-PT"/>
        </w:rPr>
        <w:t xml:space="preserve"> </w:t>
      </w:r>
      <w:r w:rsidR="007F57A9" w:rsidRPr="004B6274">
        <w:rPr>
          <w:lang w:val="pt-PT"/>
        </w:rPr>
        <w:t>Alfredo Nasser</w:t>
      </w:r>
      <w:r w:rsidR="00695916" w:rsidRPr="004B6274">
        <w:rPr>
          <w:lang w:val="pt-PT"/>
        </w:rPr>
        <w:t xml:space="preserve"> </w:t>
      </w:r>
      <w:r w:rsidR="002C6FB4" w:rsidRPr="004B6274">
        <w:rPr>
          <w:lang w:val="pt-PT"/>
        </w:rPr>
        <w:t>da Unidade Escolar</w:t>
      </w:r>
      <w:r w:rsidR="00695916" w:rsidRPr="004B6274">
        <w:rPr>
          <w:lang w:val="pt-PT"/>
        </w:rPr>
        <w:t xml:space="preserve"> </w:t>
      </w:r>
      <w:r w:rsidR="007F57A9" w:rsidRPr="004B6274">
        <w:rPr>
          <w:lang w:val="pt-PT"/>
        </w:rPr>
        <w:t>Estadual</w:t>
      </w:r>
      <w:r w:rsidR="007F57A9" w:rsidRPr="004B6274">
        <w:rPr>
          <w:b/>
          <w:lang w:val="pt-PT"/>
        </w:rPr>
        <w:t xml:space="preserve"> Alfredo Nasser</w:t>
      </w:r>
      <w:r w:rsidR="002C6FB4" w:rsidRPr="004B6274">
        <w:rPr>
          <w:b/>
          <w:lang w:val="pt-PT"/>
        </w:rPr>
        <w:t xml:space="preserve">  </w:t>
      </w:r>
      <w:r w:rsidR="00695916" w:rsidRPr="004B6274">
        <w:rPr>
          <w:b/>
          <w:lang w:val="pt-PT"/>
        </w:rPr>
        <w:t>município de</w:t>
      </w:r>
      <w:r w:rsidR="00BE4571" w:rsidRPr="004B6274">
        <w:rPr>
          <w:b/>
          <w:lang w:val="pt-PT"/>
        </w:rPr>
        <w:t xml:space="preserve"> </w:t>
      </w:r>
      <w:r w:rsidR="007F57A9" w:rsidRPr="004B6274">
        <w:rPr>
          <w:b/>
          <w:lang w:val="pt-PT"/>
        </w:rPr>
        <w:t>Joviânia</w:t>
      </w:r>
      <w:r w:rsidR="002C6FB4" w:rsidRPr="004B6274">
        <w:rPr>
          <w:b/>
          <w:lang w:val="pt-PT"/>
        </w:rPr>
        <w:t xml:space="preserve"> </w:t>
      </w:r>
      <w:r w:rsidR="002C6FB4" w:rsidRPr="004B6274">
        <w:rPr>
          <w:lang w:val="pt-PT"/>
        </w:rPr>
        <w:t xml:space="preserve">no Estado de Goiás, pessoa jurídica de Direito Privado, com sede  na </w:t>
      </w:r>
      <w:r w:rsidR="007F57A9" w:rsidRPr="004B6274">
        <w:rPr>
          <w:b/>
          <w:lang w:val="pt-PT"/>
        </w:rPr>
        <w:t>Rua Desembargador Jos</w:t>
      </w:r>
      <w:r w:rsidR="005A7C50" w:rsidRPr="004B6274">
        <w:rPr>
          <w:b/>
          <w:lang w:val="pt-PT"/>
        </w:rPr>
        <w:t>é Alves nº</w:t>
      </w:r>
      <w:r w:rsidR="007F57A9" w:rsidRPr="004B6274">
        <w:rPr>
          <w:lang w:val="pt-PT"/>
        </w:rPr>
        <w:t xml:space="preserve"> </w:t>
      </w:r>
      <w:r w:rsidR="007F57A9" w:rsidRPr="004B6274">
        <w:rPr>
          <w:b/>
          <w:lang w:val="pt-PT"/>
        </w:rPr>
        <w:t>111</w:t>
      </w:r>
      <w:r w:rsidR="005A7C50" w:rsidRPr="004B6274">
        <w:rPr>
          <w:b/>
          <w:lang w:val="pt-PT"/>
        </w:rPr>
        <w:t>,</w:t>
      </w:r>
      <w:r w:rsidR="007F57A9" w:rsidRPr="004B6274">
        <w:rPr>
          <w:b/>
          <w:lang w:val="pt-PT"/>
        </w:rPr>
        <w:t xml:space="preserve"> </w:t>
      </w:r>
      <w:r w:rsidR="005A7C50" w:rsidRPr="004B6274">
        <w:rPr>
          <w:b/>
          <w:lang w:val="pt-PT"/>
        </w:rPr>
        <w:t xml:space="preserve">Bairro Custodio </w:t>
      </w:r>
      <w:r w:rsidR="007F57A9" w:rsidRPr="004B6274">
        <w:rPr>
          <w:b/>
          <w:lang w:val="pt-PT"/>
        </w:rPr>
        <w:t>em Joviânia-GO</w:t>
      </w:r>
      <w:r w:rsidR="002C6FB4" w:rsidRPr="004B6274">
        <w:rPr>
          <w:lang w:val="pt-PT"/>
        </w:rPr>
        <w:t>, inscrita no CNPJ/MF sob o nº</w:t>
      </w:r>
      <w:r w:rsidR="00F42DB4" w:rsidRPr="004B6274">
        <w:rPr>
          <w:lang w:val="pt-PT"/>
        </w:rPr>
        <w:t xml:space="preserve"> </w:t>
      </w:r>
      <w:r w:rsidR="00BE4571" w:rsidRPr="004B6274">
        <w:rPr>
          <w:b/>
          <w:lang w:val="pt-PT"/>
        </w:rPr>
        <w:t>(</w:t>
      </w:r>
      <w:r w:rsidR="00F57023" w:rsidRPr="00D9603E">
        <w:t>00.659.659/0001-54</w:t>
      </w:r>
      <w:r w:rsidR="00F57023">
        <w:t>)</w:t>
      </w:r>
      <w:r w:rsidR="00861FBB" w:rsidRPr="004B6274">
        <w:rPr>
          <w:lang w:val="pt-PT"/>
        </w:rPr>
        <w:t>,</w:t>
      </w:r>
      <w:r w:rsidR="002C6FB4" w:rsidRPr="004B6274">
        <w:rPr>
          <w:lang w:val="pt-PT"/>
        </w:rPr>
        <w:t xml:space="preserve"> neste ato representado pelo Presidente do Conselho o (a) Sr (a) </w:t>
      </w:r>
      <w:r w:rsidR="007F57A9" w:rsidRPr="004B6274">
        <w:rPr>
          <w:b/>
          <w:lang w:val="pt-PT"/>
        </w:rPr>
        <w:t>Suzilene Rosa Gonçalves de Oliveira professora</w:t>
      </w:r>
      <w:r w:rsidR="007F57A9" w:rsidRPr="004B6274">
        <w:rPr>
          <w:lang w:val="pt-PT"/>
        </w:rPr>
        <w:t xml:space="preserve"> </w:t>
      </w:r>
      <w:r w:rsidR="007F57A9" w:rsidRPr="004B6274">
        <w:rPr>
          <w:b/>
          <w:lang w:val="pt-PT"/>
        </w:rPr>
        <w:t>VI</w:t>
      </w:r>
      <w:r w:rsidR="007F57A9" w:rsidRPr="004B6274">
        <w:rPr>
          <w:lang w:val="pt-PT"/>
        </w:rPr>
        <w:t>II</w:t>
      </w:r>
      <w:r w:rsidR="004B6274" w:rsidRPr="004B6274">
        <w:rPr>
          <w:lang w:val="pt-PT"/>
        </w:rPr>
        <w:t xml:space="preserve"> </w:t>
      </w:r>
      <w:r w:rsidR="002C6FB4" w:rsidRPr="004B6274">
        <w:rPr>
          <w:lang w:val="pt-PT"/>
        </w:rPr>
        <w:t xml:space="preserve"> inscrito (a) no CPF/MF sob o </w:t>
      </w:r>
      <w:r w:rsidR="002C6FB4" w:rsidRPr="004B6274">
        <w:rPr>
          <w:b/>
          <w:lang w:val="pt-PT"/>
        </w:rPr>
        <w:t>nº</w:t>
      </w:r>
      <w:r w:rsidR="00F57023">
        <w:rPr>
          <w:lang w:val="pt-PT"/>
        </w:rPr>
        <w:t xml:space="preserve"> </w:t>
      </w:r>
      <w:r w:rsidR="00F57023" w:rsidRPr="00F57023">
        <w:rPr>
          <w:b/>
          <w:lang w:val="pt-PT"/>
        </w:rPr>
        <w:t>902.779.271-00</w:t>
      </w:r>
      <w:r w:rsidR="00F57023">
        <w:rPr>
          <w:lang w:val="pt-PT"/>
        </w:rPr>
        <w:t xml:space="preserve">, Carteira de Identidade nº </w:t>
      </w:r>
      <w:r w:rsidR="00F57023" w:rsidRPr="00F57023">
        <w:rPr>
          <w:b/>
          <w:lang w:val="pt-PT"/>
        </w:rPr>
        <w:t>3983357 SSP/GO</w:t>
      </w:r>
      <w:r w:rsidR="002C6FB4" w:rsidRPr="004B6274">
        <w:rPr>
          <w:b/>
          <w:lang w:val="pt-PT"/>
        </w:rPr>
        <w:t>,</w:t>
      </w:r>
      <w:r w:rsidR="002C6FB4" w:rsidRPr="004B6274">
        <w:rPr>
          <w:lang w:val="pt-PT"/>
        </w:rPr>
        <w:t xml:space="preserve"> no uso de suas</w:t>
      </w:r>
      <w:r w:rsidR="002C6FB4" w:rsidRPr="004B48DB">
        <w:rPr>
          <w:lang w:val="pt-PT"/>
        </w:rPr>
        <w:t xml:space="preserve">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F57A9">
        <w:rPr>
          <w:color w:val="FF0000"/>
          <w:lang w:val="pt-PT"/>
        </w:rPr>
        <w:t xml:space="preserve"> </w:t>
      </w:r>
      <w:r w:rsidR="000F2D76" w:rsidRPr="000F2D76">
        <w:rPr>
          <w:b/>
          <w:color w:val="000000"/>
          <w:lang w:val="pt-PT"/>
        </w:rPr>
        <w:t>agosto a outubro</w:t>
      </w:r>
      <w:r w:rsidR="005A7C50" w:rsidRPr="004B6274">
        <w:rPr>
          <w:b/>
          <w:lang w:val="pt-PT"/>
        </w:rPr>
        <w:t xml:space="preserve"> de 2012</w:t>
      </w:r>
      <w:r w:rsidR="005A7C50">
        <w:rPr>
          <w:lang w:val="pt-PT"/>
        </w:rPr>
        <w:t>.</w:t>
      </w:r>
      <w:r w:rsidR="0007585E" w:rsidRPr="004B48DB">
        <w:rPr>
          <w:lang w:val="pt-PT"/>
        </w:rPr>
        <w:t xml:space="preserve">  Os interessados deverão apresentar a documentação para habilitação e proposta de preços até o dia</w:t>
      </w:r>
      <w:r w:rsidR="005952E7" w:rsidRPr="004B48DB">
        <w:rPr>
          <w:lang w:val="pt-PT"/>
        </w:rPr>
        <w:t xml:space="preserve"> </w:t>
      </w:r>
      <w:r w:rsidR="006B3C71">
        <w:rPr>
          <w:b/>
          <w:lang w:val="pt-PT"/>
        </w:rPr>
        <w:t>01</w:t>
      </w:r>
      <w:r w:rsidR="000F2D76">
        <w:rPr>
          <w:lang w:val="pt-PT"/>
        </w:rPr>
        <w:t>/</w:t>
      </w:r>
      <w:r w:rsidR="000F2D76">
        <w:rPr>
          <w:b/>
          <w:lang w:val="pt-PT"/>
        </w:rPr>
        <w:t>08</w:t>
      </w:r>
      <w:r w:rsidR="005A7C50" w:rsidRPr="004B6274">
        <w:rPr>
          <w:b/>
          <w:lang w:val="pt-PT"/>
        </w:rPr>
        <w:t>/2012</w:t>
      </w:r>
      <w:r w:rsidR="0007585E" w:rsidRPr="004B6274">
        <w:rPr>
          <w:lang w:val="pt-PT"/>
        </w:rPr>
        <w:t>,</w:t>
      </w:r>
      <w:r w:rsidR="0007585E" w:rsidRPr="004B48DB">
        <w:rPr>
          <w:lang w:val="pt-PT"/>
        </w:rPr>
        <w:t xml:space="preserve"> no horário das </w:t>
      </w:r>
      <w:r w:rsidR="005A7C50" w:rsidRPr="004B6274">
        <w:rPr>
          <w:b/>
          <w:lang w:val="pt-PT"/>
        </w:rPr>
        <w:t>07 h as 17 h</w:t>
      </w:r>
      <w:r w:rsidR="0007585E" w:rsidRPr="004B6274">
        <w:rPr>
          <w:lang w:val="pt-PT"/>
        </w:rPr>
        <w:t>,</w:t>
      </w:r>
      <w:r w:rsidR="0007585E" w:rsidRPr="004B48DB">
        <w:rPr>
          <w:lang w:val="pt-PT"/>
        </w:rPr>
        <w:t xml:space="preserve"> na sede do Conselho Escolar, situada à </w:t>
      </w:r>
      <w:r w:rsidR="005A7C50" w:rsidRPr="004B6274">
        <w:rPr>
          <w:b/>
          <w:lang w:val="pt-PT"/>
        </w:rPr>
        <w:t xml:space="preserve">Rua Desembargador José Alves nº 111, bairro Custódio em Joviania Goiás. </w:t>
      </w:r>
    </w:p>
    <w:p w:rsidR="004E5316" w:rsidRPr="004B6274"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F22DD" w:rsidRPr="004B48DB" w:rsidRDefault="002304AD" w:rsidP="004D3AC6">
      <w:pPr>
        <w:pStyle w:val="Cabealho"/>
        <w:tabs>
          <w:tab w:val="clear" w:pos="4419"/>
          <w:tab w:val="clear" w:pos="8838"/>
        </w:tabs>
        <w:spacing w:after="240"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BE4571" w:rsidRPr="004B48DB" w:rsidRDefault="00E819F4" w:rsidP="004D3AC6">
      <w:pPr>
        <w:widowControl w:val="0"/>
        <w:spacing w:after="240"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D3AC6" w:rsidRDefault="004E5316" w:rsidP="004D3AC6">
      <w:pPr>
        <w:widowControl w:val="0"/>
        <w:spacing w:after="240"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4D3AC6" w:rsidRPr="004D3AC6" w:rsidRDefault="004D3AC6" w:rsidP="004D3AC6">
      <w:pPr>
        <w:widowControl w:val="0"/>
        <w:spacing w:after="240" w:line="360" w:lineRule="auto"/>
        <w:ind w:left="540" w:right="-143" w:hanging="540"/>
        <w:jc w:val="both"/>
        <w:rPr>
          <w:snapToGrid w:val="0"/>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4F22DD" w:rsidRPr="004B48DB" w:rsidRDefault="00E741D5" w:rsidP="004D3AC6">
      <w:pPr>
        <w:autoSpaceDE w:val="0"/>
        <w:autoSpaceDN w:val="0"/>
        <w:adjustRightInd w:val="0"/>
        <w:spacing w:after="240" w:line="360" w:lineRule="auto"/>
        <w:jc w:val="both"/>
      </w:pPr>
      <w:r w:rsidRPr="004B48DB">
        <w:t>IX – Declaração de capacidade de produção, beneficiamento e transporte.</w:t>
      </w: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4F22DD" w:rsidRPr="004B48DB" w:rsidRDefault="00113335" w:rsidP="004D3AC6">
      <w:pPr>
        <w:widowControl w:val="0"/>
        <w:spacing w:after="240" w:line="360" w:lineRule="auto"/>
        <w:ind w:right="-143"/>
        <w:jc w:val="both"/>
      </w:pPr>
      <w:r w:rsidRPr="004B48DB">
        <w:t>c) Preço unitário de cada item (algarismo), devendo ser cotado em Real e com até duas casas decimais após a vírgula (R$ 0,00).</w:t>
      </w: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4F22DD" w:rsidRPr="004B48DB" w:rsidRDefault="00F26B09" w:rsidP="004D3AC6">
      <w:pPr>
        <w:widowControl w:val="0"/>
        <w:spacing w:after="240" w:line="360" w:lineRule="auto"/>
        <w:ind w:right="-143"/>
        <w:jc w:val="both"/>
        <w:rPr>
          <w:snapToGrid w:val="0"/>
        </w:rPr>
      </w:pPr>
      <w:r w:rsidRPr="004B48DB">
        <w:rPr>
          <w:snapToGrid w:val="0"/>
        </w:rPr>
        <w:t>Os gêneros alimentícios deverão</w:t>
      </w:r>
      <w:r w:rsidR="001B4F95" w:rsidRPr="004B48DB">
        <w:rPr>
          <w:snapToGrid w:val="0"/>
        </w:rPr>
        <w:t xml:space="preserve"> </w:t>
      </w:r>
      <w:r w:rsidR="005A7C50">
        <w:rPr>
          <w:snapToGrid w:val="0"/>
        </w:rPr>
        <w:t xml:space="preserve">ser entregues, semanalmente, na Escola Estadual Alfredo Nasser </w:t>
      </w:r>
      <w:r w:rsidRPr="004B48DB">
        <w:rPr>
          <w:snapToGrid w:val="0"/>
        </w:rPr>
        <w:t xml:space="preserve">durante o </w:t>
      </w:r>
      <w:r w:rsidRPr="000A770D">
        <w:rPr>
          <w:snapToGrid w:val="0"/>
        </w:rPr>
        <w:t>período</w:t>
      </w:r>
      <w:r w:rsidR="00C16473" w:rsidRPr="000A770D">
        <w:rPr>
          <w:snapToGrid w:val="0"/>
        </w:rPr>
        <w:t xml:space="preserve"> </w:t>
      </w:r>
      <w:r w:rsidR="005A7C50" w:rsidRPr="000A770D">
        <w:rPr>
          <w:snapToGrid w:val="0"/>
        </w:rPr>
        <w:t>matutino</w:t>
      </w:r>
      <w:r w:rsidRPr="000A770D">
        <w:rPr>
          <w:snapToGrid w:val="0"/>
        </w:rPr>
        <w:t xml:space="preserve">, no horário compreendido entre </w:t>
      </w:r>
      <w:r w:rsidR="000A770D" w:rsidRPr="003B35FA">
        <w:rPr>
          <w:b/>
          <w:snapToGrid w:val="0"/>
        </w:rPr>
        <w:t xml:space="preserve">07 </w:t>
      </w:r>
      <w:r w:rsidR="005A7C50" w:rsidRPr="003B35FA">
        <w:rPr>
          <w:b/>
          <w:snapToGrid w:val="0"/>
        </w:rPr>
        <w:t>h as 11</w:t>
      </w:r>
      <w:r w:rsidR="000A770D" w:rsidRPr="003B35FA">
        <w:rPr>
          <w:b/>
          <w:snapToGrid w:val="0"/>
        </w:rPr>
        <w:t xml:space="preserve"> </w:t>
      </w:r>
      <w:r w:rsidR="005A7C50" w:rsidRPr="003B35FA">
        <w:rPr>
          <w:b/>
          <w:snapToGrid w:val="0"/>
        </w:rPr>
        <w:t>h</w:t>
      </w:r>
      <w:r w:rsidRPr="000A770D">
        <w:rPr>
          <w:snapToGrid w:val="0"/>
        </w:rPr>
        <w:t>, de acordo com o</w:t>
      </w:r>
      <w:r w:rsidRPr="004B48DB">
        <w:rPr>
          <w:snapToGrid w:val="0"/>
        </w:rPr>
        <w:t xml:space="preserve"> cardápio, na qual se atestará o seu recebimento.</w:t>
      </w: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w:t>
      </w:r>
      <w:r w:rsidR="00567108" w:rsidRPr="004B48DB">
        <w:t>lar</w:t>
      </w:r>
      <w:r w:rsidRPr="004B48DB">
        <w:t xml:space="preserve"> d</w:t>
      </w:r>
      <w:r w:rsidR="000A770D">
        <w:t>a Escola Estadual Alfredo Nasser,</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4F22DD" w:rsidRPr="004B48DB" w:rsidRDefault="0071370A" w:rsidP="004D3AC6">
      <w:pPr>
        <w:autoSpaceDE w:val="0"/>
        <w:autoSpaceDN w:val="0"/>
        <w:adjustRightInd w:val="0"/>
        <w:spacing w:after="240"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0A770D">
        <w:rPr>
          <w:b/>
          <w:bCs/>
        </w:rPr>
        <w:t xml:space="preserve">(caso </w:t>
      </w:r>
      <w:r w:rsidR="00232AC2" w:rsidRPr="004B48DB">
        <w:rPr>
          <w:b/>
          <w:bCs/>
        </w:rPr>
        <w:t xml:space="preserve">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0A770D">
        <w:t xml:space="preserve">a </w:t>
      </w:r>
      <w:r w:rsidR="000A770D" w:rsidRPr="000A770D">
        <w:rPr>
          <w:b/>
        </w:rPr>
        <w:t>Escola Estadual Alfredo Nasser</w:t>
      </w:r>
      <w:r w:rsidR="00DE472D" w:rsidRPr="004B48DB">
        <w:t xml:space="preserve">, do frete para transporte e distribuição ponto a ponto. </w:t>
      </w:r>
      <w:r w:rsidR="00232AC2" w:rsidRPr="004B48DB">
        <w:t>O Conselho escolar d</w:t>
      </w:r>
      <w:r w:rsidR="000A770D">
        <w:t xml:space="preserve">a </w:t>
      </w:r>
      <w:r w:rsidR="000A770D" w:rsidRPr="000A770D">
        <w:rPr>
          <w:b/>
        </w:rPr>
        <w:t>Escola Estadual Alfredo</w:t>
      </w:r>
      <w:r w:rsidR="000A770D">
        <w:t xml:space="preserve"> </w:t>
      </w:r>
      <w:r w:rsidR="000A770D" w:rsidRPr="000A770D">
        <w:rPr>
          <w:b/>
        </w:rPr>
        <w:t>Nasser</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 xml:space="preserve">Em atenção à legislação que estabelece o teto máximo de </w:t>
      </w:r>
      <w:r w:rsidR="00DE472D" w:rsidRPr="00021B41">
        <w:rPr>
          <w:b/>
        </w:rPr>
        <w:t>R$ 9</w:t>
      </w:r>
      <w:r w:rsidR="00BD0E0D" w:rsidRPr="00021B41">
        <w:rPr>
          <w:b/>
        </w:rPr>
        <w:t>.</w:t>
      </w:r>
      <w:r w:rsidR="00DE472D" w:rsidRPr="00021B41">
        <w:rPr>
          <w:b/>
        </w:rPr>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4F22DD" w:rsidRPr="004B48DB" w:rsidRDefault="007F5554" w:rsidP="004D3AC6">
      <w:pPr>
        <w:autoSpaceDE w:val="0"/>
        <w:autoSpaceDN w:val="0"/>
        <w:adjustRightInd w:val="0"/>
        <w:spacing w:after="240"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nº </w:t>
      </w:r>
      <w:r w:rsidR="00E120AA" w:rsidRPr="004B48DB">
        <w:t xml:space="preserve"> </w:t>
      </w:r>
      <w:r w:rsidR="003659FD">
        <w:t>02</w:t>
      </w:r>
      <w:r w:rsidRPr="004B48DB">
        <w:t>/201</w:t>
      </w:r>
      <w:r w:rsidR="009D2A7D">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Default="004F22DD" w:rsidP="00E120AA">
      <w:pPr>
        <w:autoSpaceDE w:val="0"/>
        <w:autoSpaceDN w:val="0"/>
        <w:adjustRightInd w:val="0"/>
        <w:spacing w:line="360" w:lineRule="auto"/>
        <w:jc w:val="both"/>
      </w:pPr>
    </w:p>
    <w:p w:rsidR="004D3AC6" w:rsidRDefault="004D3AC6" w:rsidP="00E120AA">
      <w:pPr>
        <w:autoSpaceDE w:val="0"/>
        <w:autoSpaceDN w:val="0"/>
        <w:adjustRightInd w:val="0"/>
        <w:spacing w:line="360" w:lineRule="auto"/>
        <w:jc w:val="both"/>
      </w:pPr>
    </w:p>
    <w:p w:rsidR="004D3AC6" w:rsidRPr="004B48DB" w:rsidRDefault="004D3AC6"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Pr="004D3AC6" w:rsidRDefault="008B7306" w:rsidP="004D3AC6">
      <w:pPr>
        <w:autoSpaceDE w:val="0"/>
        <w:autoSpaceDN w:val="0"/>
        <w:adjustRightInd w:val="0"/>
        <w:spacing w:after="240"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021B41">
        <w:t xml:space="preserve">aproximadamente </w:t>
      </w:r>
      <w:r w:rsidR="00E120AA" w:rsidRPr="004B48DB">
        <w:t>0</w:t>
      </w:r>
      <w:r w:rsidR="004D3AC6">
        <w:t>3</w:t>
      </w:r>
      <w:r w:rsidR="00021B41">
        <w:t xml:space="preserve"> (</w:t>
      </w:r>
      <w:r w:rsidR="004D3AC6">
        <w:t>três</w:t>
      </w:r>
      <w:r w:rsidR="00BE4571">
        <w:t>)</w:t>
      </w:r>
      <w:r w:rsidR="008E549E" w:rsidRPr="004B48DB">
        <w:t xml:space="preserve"> meses</w:t>
      </w:r>
      <w:r w:rsidR="003659FD">
        <w:t xml:space="preserve">, período este compreendido entre </w:t>
      </w:r>
      <w:r w:rsidR="000F2D76" w:rsidRPr="000F2D76">
        <w:rPr>
          <w:b/>
        </w:rPr>
        <w:t>01</w:t>
      </w:r>
      <w:r w:rsidR="004D3AC6">
        <w:rPr>
          <w:b/>
        </w:rPr>
        <w:t>/08</w:t>
      </w:r>
      <w:r w:rsidR="003659FD">
        <w:rPr>
          <w:b/>
        </w:rPr>
        <w:t xml:space="preserve">/2012 a </w:t>
      </w:r>
      <w:r w:rsidR="000F2D76">
        <w:rPr>
          <w:b/>
        </w:rPr>
        <w:t>31/10</w:t>
      </w:r>
      <w:r w:rsidR="003659FD">
        <w:rPr>
          <w:b/>
        </w:rPr>
        <w:t>/</w:t>
      </w:r>
      <w:r w:rsidR="00021B41" w:rsidRPr="00021B41">
        <w:rPr>
          <w:b/>
        </w:rPr>
        <w:t>2012</w:t>
      </w:r>
      <w:r w:rsidR="00021B41">
        <w:rPr>
          <w:color w:val="FF0000"/>
        </w:rPr>
        <w:t>.</w:t>
      </w: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D3AC6" w:rsidRDefault="000B2D17" w:rsidP="004D3AC6">
      <w:pPr>
        <w:autoSpaceDE w:val="0"/>
        <w:autoSpaceDN w:val="0"/>
        <w:adjustRightInd w:val="0"/>
        <w:spacing w:after="240"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021B41">
        <w:t xml:space="preserve">ública se dará </w:t>
      </w:r>
      <w:r w:rsidR="00021B41" w:rsidRPr="00021B41">
        <w:rPr>
          <w:b/>
        </w:rPr>
        <w:t xml:space="preserve">de </w:t>
      </w:r>
      <w:r w:rsidR="004D3AC6">
        <w:rPr>
          <w:b/>
        </w:rPr>
        <w:t>01/08</w:t>
      </w:r>
      <w:r w:rsidR="00021B41" w:rsidRPr="00021B41">
        <w:rPr>
          <w:b/>
        </w:rPr>
        <w:t xml:space="preserve">/2012 a </w:t>
      </w:r>
      <w:r w:rsidR="004D3AC6">
        <w:rPr>
          <w:b/>
        </w:rPr>
        <w:t>31/10</w:t>
      </w:r>
      <w:r w:rsidR="00021B41" w:rsidRPr="00021B41">
        <w:rPr>
          <w:b/>
        </w:rPr>
        <w:t>/2012.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 xml:space="preserve">o Conselho Escolar </w:t>
      </w:r>
      <w:r w:rsidR="00021B41" w:rsidRPr="004B48DB">
        <w:t>da Escola</w:t>
      </w:r>
      <w:r w:rsidR="00021B41" w:rsidRPr="00021B41">
        <w:rPr>
          <w:b/>
        </w:rPr>
        <w:t xml:space="preserve"> Estadual Alfredo Nasser</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4F22DD" w:rsidRPr="004B48DB" w:rsidRDefault="00A9596A" w:rsidP="004D3AC6">
      <w:pPr>
        <w:autoSpaceDE w:val="0"/>
        <w:autoSpaceDN w:val="0"/>
        <w:adjustRightInd w:val="0"/>
        <w:spacing w:after="240" w:line="360" w:lineRule="auto"/>
        <w:jc w:val="both"/>
      </w:pPr>
      <w:r w:rsidRPr="004B48DB">
        <w:t>b) revogação desta Chamada ou sua modificação no todo ou em parte.</w:t>
      </w: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F22DD" w:rsidRPr="004D3AC6" w:rsidRDefault="00002453" w:rsidP="004D3AC6">
      <w:pPr>
        <w:autoSpaceDE w:val="0"/>
        <w:autoSpaceDN w:val="0"/>
        <w:adjustRightInd w:val="0"/>
        <w:spacing w:after="240" w:line="360" w:lineRule="auto"/>
        <w:jc w:val="both"/>
        <w:rPr>
          <w:b/>
        </w:rPr>
      </w:pPr>
      <w:r w:rsidRPr="004B48DB">
        <w:t xml:space="preserve">Os interessados poderão dirimir quaisquer dúvidas por meio do Telefone </w:t>
      </w:r>
      <w:r w:rsidR="00021B41" w:rsidRPr="00021B41">
        <w:rPr>
          <w:b/>
        </w:rPr>
        <w:t>(64) 3408 - 1289</w:t>
      </w:r>
      <w:r w:rsidRPr="00021B41">
        <w:rPr>
          <w:b/>
        </w:rPr>
        <w:t>,</w:t>
      </w:r>
      <w:r w:rsidRPr="004B48DB">
        <w:t xml:space="preserve"> Conselho Escolar </w:t>
      </w:r>
      <w:r w:rsidR="00021B41" w:rsidRPr="004B48DB">
        <w:t>da Escola</w:t>
      </w:r>
      <w:r w:rsidR="00021B41" w:rsidRPr="00021B41">
        <w:rPr>
          <w:b/>
        </w:rPr>
        <w:t xml:space="preserve"> Estadual Alfredo Nasser.</w:t>
      </w: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4D3AC6" w:rsidRDefault="004D3AC6" w:rsidP="00E120AA">
      <w:pPr>
        <w:autoSpaceDE w:val="0"/>
        <w:autoSpaceDN w:val="0"/>
        <w:adjustRightInd w:val="0"/>
        <w:spacing w:line="360" w:lineRule="auto"/>
        <w:jc w:val="both"/>
      </w:pPr>
    </w:p>
    <w:p w:rsidR="004D3AC6" w:rsidRDefault="004D3AC6" w:rsidP="00E120AA">
      <w:pPr>
        <w:autoSpaceDE w:val="0"/>
        <w:autoSpaceDN w:val="0"/>
        <w:adjustRightInd w:val="0"/>
        <w:spacing w:line="360" w:lineRule="auto"/>
        <w:jc w:val="both"/>
      </w:pPr>
    </w:p>
    <w:p w:rsidR="004D3AC6" w:rsidRPr="004B48DB" w:rsidRDefault="004D3AC6" w:rsidP="00E120AA">
      <w:pPr>
        <w:autoSpaceDE w:val="0"/>
        <w:autoSpaceDN w:val="0"/>
        <w:adjustRightInd w:val="0"/>
        <w:spacing w:line="360" w:lineRule="auto"/>
        <w:jc w:val="both"/>
      </w:pPr>
    </w:p>
    <w:p w:rsidR="000E1164" w:rsidRPr="004B48DB" w:rsidRDefault="004D3AC6" w:rsidP="004D3AC6">
      <w:pPr>
        <w:autoSpaceDE w:val="0"/>
        <w:autoSpaceDN w:val="0"/>
        <w:adjustRightInd w:val="0"/>
        <w:jc w:val="center"/>
      </w:pPr>
      <w:r>
        <w:t>______________________________________________________</w:t>
      </w:r>
    </w:p>
    <w:p w:rsidR="00021B41" w:rsidRDefault="004D3AC6" w:rsidP="00021B41">
      <w:pPr>
        <w:autoSpaceDE w:val="0"/>
        <w:autoSpaceDN w:val="0"/>
        <w:adjustRightInd w:val="0"/>
        <w:jc w:val="center"/>
        <w:rPr>
          <w:b/>
          <w:bCs/>
        </w:rPr>
      </w:pPr>
      <w:r>
        <w:rPr>
          <w:b/>
          <w:bCs/>
        </w:rPr>
        <w:t>Suzilene R</w:t>
      </w:r>
      <w:r w:rsidR="00021B41">
        <w:rPr>
          <w:b/>
          <w:bCs/>
        </w:rPr>
        <w:t xml:space="preserve">osa Gonçalves de Oliveira </w:t>
      </w:r>
    </w:p>
    <w:p w:rsidR="00021B41" w:rsidRDefault="00021B41" w:rsidP="00021B41">
      <w:pPr>
        <w:autoSpaceDE w:val="0"/>
        <w:autoSpaceDN w:val="0"/>
        <w:adjustRightInd w:val="0"/>
        <w:jc w:val="center"/>
        <w:rPr>
          <w:b/>
          <w:bCs/>
        </w:rPr>
      </w:pPr>
      <w:r w:rsidRPr="004B48DB">
        <w:rPr>
          <w:b/>
          <w:bCs/>
        </w:rPr>
        <w:t>Presidente do Conselho da Unidade Escolar</w:t>
      </w:r>
    </w:p>
    <w:p w:rsidR="00021B41" w:rsidRDefault="00021B41" w:rsidP="00021B41">
      <w:pPr>
        <w:autoSpaceDE w:val="0"/>
        <w:autoSpaceDN w:val="0"/>
        <w:adjustRightInd w:val="0"/>
        <w:spacing w:line="360" w:lineRule="auto"/>
        <w:jc w:val="center"/>
        <w:rPr>
          <w:b/>
          <w:bCs/>
        </w:rPr>
      </w:pPr>
      <w:r>
        <w:rPr>
          <w:b/>
          <w:bCs/>
        </w:rPr>
        <w:t>Escola Estadual Alfredo Nasser</w:t>
      </w:r>
    </w:p>
    <w:p w:rsidR="00B75EFE" w:rsidRDefault="00021B41" w:rsidP="00021B41">
      <w:pPr>
        <w:autoSpaceDE w:val="0"/>
        <w:autoSpaceDN w:val="0"/>
        <w:adjustRightInd w:val="0"/>
        <w:spacing w:line="360" w:lineRule="auto"/>
        <w:jc w:val="center"/>
        <w:rPr>
          <w:b/>
          <w:bCs/>
        </w:rPr>
      </w:pPr>
      <w:r>
        <w:rPr>
          <w:b/>
          <w:bCs/>
        </w:rPr>
        <w:t xml:space="preserve"> </w:t>
      </w:r>
    </w:p>
    <w:p w:rsidR="00475531" w:rsidRPr="004B48DB" w:rsidRDefault="00475531" w:rsidP="004D3AC6">
      <w:pPr>
        <w:autoSpaceDE w:val="0"/>
        <w:autoSpaceDN w:val="0"/>
        <w:adjustRightInd w:val="0"/>
        <w:spacing w:line="360" w:lineRule="auto"/>
        <w:rPr>
          <w:b/>
          <w:bCs/>
        </w:rPr>
      </w:pPr>
    </w:p>
    <w:p w:rsidR="00031303" w:rsidRPr="004B48DB" w:rsidRDefault="00475531" w:rsidP="00E120AA">
      <w:pPr>
        <w:autoSpaceDE w:val="0"/>
        <w:autoSpaceDN w:val="0"/>
        <w:adjustRightInd w:val="0"/>
        <w:jc w:val="both"/>
        <w:rPr>
          <w:b/>
          <w:bCs/>
        </w:rPr>
      </w:pPr>
      <w:r w:rsidRPr="004B48DB">
        <w:rPr>
          <w:b/>
          <w:bCs/>
        </w:rPr>
        <w:t xml:space="preserve">                         </w:t>
      </w:r>
    </w:p>
    <w:p w:rsidR="00E509BA" w:rsidRPr="004B48DB" w:rsidRDefault="00475531" w:rsidP="00E120AA">
      <w:pPr>
        <w:autoSpaceDE w:val="0"/>
        <w:autoSpaceDN w:val="0"/>
        <w:adjustRightInd w:val="0"/>
        <w:jc w:val="both"/>
        <w:rPr>
          <w:b/>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r w:rsidR="00E509BA"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75EFE" w:rsidRPr="004B48DB" w:rsidRDefault="00B75EFE" w:rsidP="00E120AA">
      <w:pPr>
        <w:autoSpaceDE w:val="0"/>
        <w:autoSpaceDN w:val="0"/>
        <w:adjustRightInd w:val="0"/>
        <w:ind w:firstLine="1440"/>
        <w:jc w:val="both"/>
      </w:pP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4D3AC6">
      <w:pPr>
        <w:autoSpaceDE w:val="0"/>
        <w:autoSpaceDN w:val="0"/>
        <w:adjustRightInd w:val="0"/>
        <w:spacing w:after="240"/>
        <w:jc w:val="both"/>
      </w:pPr>
      <w:r w:rsidRPr="004B48DB">
        <w:t>INMETRO (Instituto de Metrologia)</w:t>
      </w: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C43277" w:rsidRPr="004B48DB" w:rsidRDefault="00C43277"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 xml:space="preserve">2 – </w:t>
      </w:r>
      <w:r w:rsidR="004D3AC6">
        <w:rPr>
          <w:b/>
        </w:rPr>
        <w:t>G</w:t>
      </w:r>
      <w:r w:rsidR="003B35FA">
        <w:rPr>
          <w:b/>
        </w:rPr>
        <w:t>Ê</w:t>
      </w:r>
      <w:r w:rsidRPr="004B48DB">
        <w:rPr>
          <w:b/>
        </w:rPr>
        <w:t>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Default="00E509B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Pr="004B48DB" w:rsidRDefault="003B35F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4F22DD" w:rsidRPr="004B48DB" w:rsidRDefault="004F22DD" w:rsidP="00E120AA">
      <w:pPr>
        <w:autoSpaceDE w:val="0"/>
        <w:autoSpaceDN w:val="0"/>
        <w:adjustRightInd w:val="0"/>
        <w:jc w:val="both"/>
        <w:rPr>
          <w:b/>
          <w:bCs/>
        </w:rPr>
      </w:pPr>
      <w:r w:rsidRPr="004B48DB">
        <w:rPr>
          <w:b/>
          <w:bCs/>
        </w:rPr>
        <w:t>NESTE QUADRO, COLOCAR OS ALIMENTOS QUE A UNIDADE ESCOLAR</w:t>
      </w:r>
      <w:r w:rsidR="001E4754" w:rsidRPr="004B48DB">
        <w:rPr>
          <w:b/>
          <w:bCs/>
        </w:rPr>
        <w:t xml:space="preserve"> COMPRARÁ NO PERÍODO.</w:t>
      </w:r>
    </w:p>
    <w:p w:rsidR="00E509BA" w:rsidRPr="004B48DB" w:rsidRDefault="00E509BA"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Banana marmelo </w:t>
            </w:r>
          </w:p>
        </w:tc>
        <w:tc>
          <w:tcPr>
            <w:tcW w:w="4993" w:type="dxa"/>
          </w:tcPr>
          <w:p w:rsidR="00F75C46" w:rsidRPr="004B48DB" w:rsidRDefault="00E71BD6"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E71BD6"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FE50F3" w:rsidP="00102F1E">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80 Kg"/>
              </w:smartTagPr>
              <w:r w:rsidRPr="004B48DB">
                <w:t>180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Couve </w:t>
            </w:r>
          </w:p>
        </w:tc>
        <w:tc>
          <w:tcPr>
            <w:tcW w:w="4993" w:type="dxa"/>
          </w:tcPr>
          <w:p w:rsidR="00F75C46" w:rsidRPr="004B48DB" w:rsidRDefault="00F97D22" w:rsidP="00102F1E">
            <w:pPr>
              <w:autoSpaceDE w:val="0"/>
              <w:autoSpaceDN w:val="0"/>
              <w:adjustRightInd w:val="0"/>
            </w:pPr>
            <w:r w:rsidRPr="004B48DB">
              <w:t>30 (Maço industrial)</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120 Kg"/>
              </w:smartTagPr>
              <w:r w:rsidRPr="004B48DB">
                <w:t>120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F97D22" w:rsidP="00102F1E">
            <w:pPr>
              <w:autoSpaceDE w:val="0"/>
              <w:autoSpaceDN w:val="0"/>
              <w:adjustRightInd w:val="0"/>
            </w:pPr>
            <w:smartTag w:uri="urn:schemas-microsoft-com:office:smarttags" w:element="metricconverter">
              <w:smartTagPr>
                <w:attr w:name="ProductID" w:val="60 Kg"/>
              </w:smartTagPr>
              <w:r w:rsidRPr="004B48DB">
                <w:t>60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FE50F3" w:rsidP="00FE50F3">
            <w:pPr>
              <w:autoSpaceDE w:val="0"/>
              <w:autoSpaceDN w:val="0"/>
              <w:adjustRightInd w:val="0"/>
            </w:pPr>
            <w:smartTag w:uri="urn:schemas-microsoft-com:office:smarttags" w:element="metricconverter">
              <w:smartTagPr>
                <w:attr w:name="ProductID" w:val="60 Kg"/>
              </w:smartTagPr>
              <w:r w:rsidRPr="004B48DB">
                <w:t>6</w:t>
              </w:r>
              <w:r w:rsidR="00F97D22" w:rsidRPr="004B48DB">
                <w:t>0 Kg</w:t>
              </w:r>
            </w:smartTag>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Polpa de frutas </w:t>
            </w:r>
          </w:p>
        </w:tc>
        <w:tc>
          <w:tcPr>
            <w:tcW w:w="4993" w:type="dxa"/>
          </w:tcPr>
          <w:p w:rsidR="00F75C46" w:rsidRPr="004B48DB" w:rsidRDefault="00720D79" w:rsidP="00720D79">
            <w:pPr>
              <w:autoSpaceDE w:val="0"/>
              <w:autoSpaceDN w:val="0"/>
              <w:adjustRightInd w:val="0"/>
            </w:pPr>
            <w:smartTag w:uri="urn:schemas-microsoft-com:office:smarttags" w:element="metricconverter">
              <w:smartTagPr>
                <w:attr w:name="ProductID" w:val="200 Kg"/>
              </w:smartTagPr>
              <w:r w:rsidRPr="004B48DB">
                <w:t>20</w:t>
              </w:r>
              <w:r w:rsidR="00F97D22" w:rsidRPr="004B48DB">
                <w:t>0 Kg</w:t>
              </w:r>
            </w:smartTag>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720D79" w:rsidP="00102F1E">
            <w:pPr>
              <w:autoSpaceDE w:val="0"/>
              <w:autoSpaceDN w:val="0"/>
              <w:adjustRightInd w:val="0"/>
            </w:pPr>
            <w:smartTag w:uri="urn:schemas-microsoft-com:office:smarttags" w:element="metricconverter">
              <w:smartTagPr>
                <w:attr w:name="ProductID" w:val="50 Kg"/>
              </w:smartTagPr>
              <w:r w:rsidRPr="004B48DB">
                <w:t>5</w:t>
              </w:r>
              <w:r w:rsidR="00F97D22" w:rsidRPr="004B48DB">
                <w:t>0 Kg</w:t>
              </w:r>
            </w:smartTag>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F97D22" w:rsidP="00102F1E">
            <w:pPr>
              <w:autoSpaceDE w:val="0"/>
              <w:autoSpaceDN w:val="0"/>
              <w:adjustRightInd w:val="0"/>
              <w:jc w:val="both"/>
              <w:rPr>
                <w:bCs/>
              </w:rPr>
            </w:pPr>
            <w:smartTag w:uri="urn:schemas-microsoft-com:office:smarttags" w:element="metricconverter">
              <w:smartTagPr>
                <w:attr w:name="ProductID" w:val="120 Kg"/>
              </w:smartTagPr>
              <w:r w:rsidRPr="004B48DB">
                <w:rPr>
                  <w:bCs/>
                </w:rPr>
                <w:t>120 Kg</w:t>
              </w:r>
            </w:smartTag>
          </w:p>
        </w:tc>
      </w:tr>
    </w:tbl>
    <w:p w:rsidR="00031303" w:rsidRDefault="00E509BA" w:rsidP="00E120AA">
      <w:pPr>
        <w:autoSpaceDE w:val="0"/>
        <w:autoSpaceDN w:val="0"/>
        <w:adjustRightInd w:val="0"/>
        <w:jc w:val="both"/>
        <w:rPr>
          <w:b/>
          <w:bCs/>
        </w:rPr>
      </w:pPr>
      <w:r w:rsidRPr="004B48DB">
        <w:rPr>
          <w:b/>
          <w:bCs/>
        </w:rPr>
        <w:t xml:space="preserve"> </w:t>
      </w: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Pr="004B48DB" w:rsidRDefault="003B35FA" w:rsidP="00E120AA">
      <w:pPr>
        <w:autoSpaceDE w:val="0"/>
        <w:autoSpaceDN w:val="0"/>
        <w:adjustRightInd w:val="0"/>
        <w:jc w:val="both"/>
        <w:rPr>
          <w:b/>
          <w:bCs/>
        </w:rPr>
      </w:pPr>
    </w:p>
    <w:p w:rsidR="009D2A7D" w:rsidRPr="003B35FA" w:rsidRDefault="009D2A7D" w:rsidP="003B35FA">
      <w:pPr>
        <w:autoSpaceDE w:val="0"/>
        <w:autoSpaceDN w:val="0"/>
        <w:adjustRightInd w:val="0"/>
        <w:jc w:val="center"/>
        <w:rPr>
          <w:b/>
          <w:bCs/>
        </w:rPr>
      </w:pPr>
    </w:p>
    <w:p w:rsidR="00954EDB" w:rsidRPr="00C43277" w:rsidRDefault="003B35FA" w:rsidP="003B35FA">
      <w:pPr>
        <w:autoSpaceDE w:val="0"/>
        <w:autoSpaceDN w:val="0"/>
        <w:adjustRightInd w:val="0"/>
        <w:spacing w:line="360" w:lineRule="auto"/>
        <w:jc w:val="center"/>
        <w:rPr>
          <w:sz w:val="20"/>
          <w:szCs w:val="20"/>
        </w:rPr>
      </w:pPr>
      <w:r>
        <w:rPr>
          <w:b/>
        </w:rPr>
        <w:t>JOVIÂNIA, 29</w:t>
      </w:r>
      <w:r w:rsidR="00E71BD6" w:rsidRPr="004B48DB">
        <w:rPr>
          <w:b/>
        </w:rPr>
        <w:t xml:space="preserve"> DE </w:t>
      </w:r>
      <w:r>
        <w:rPr>
          <w:b/>
        </w:rPr>
        <w:t>JUNHO</w:t>
      </w:r>
      <w:r w:rsidR="00E71BD6" w:rsidRPr="004B48DB">
        <w:rPr>
          <w:b/>
        </w:rPr>
        <w:t xml:space="preserve"> DE 201</w:t>
      </w:r>
      <w:r w:rsidR="009D2A7D">
        <w:rPr>
          <w:b/>
        </w:rPr>
        <w:t>2</w:t>
      </w:r>
      <w:r w:rsidR="00E71BD6" w:rsidRPr="004B48DB">
        <w:rPr>
          <w:b/>
        </w:rPr>
        <w:t>.</w:t>
      </w:r>
    </w:p>
    <w:p w:rsidR="00954EDB" w:rsidRDefault="00954EDB"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Default="003B35FA" w:rsidP="00E120AA">
      <w:pPr>
        <w:autoSpaceDE w:val="0"/>
        <w:autoSpaceDN w:val="0"/>
        <w:adjustRightInd w:val="0"/>
        <w:jc w:val="both"/>
        <w:rPr>
          <w:b/>
          <w:bCs/>
        </w:rPr>
      </w:pPr>
    </w:p>
    <w:p w:rsidR="003B35FA" w:rsidRPr="004B48DB" w:rsidRDefault="003B35FA" w:rsidP="003B35FA">
      <w:pPr>
        <w:autoSpaceDE w:val="0"/>
        <w:autoSpaceDN w:val="0"/>
        <w:adjustRightInd w:val="0"/>
        <w:jc w:val="center"/>
      </w:pPr>
      <w:r>
        <w:t>______________________________________________________</w:t>
      </w:r>
    </w:p>
    <w:p w:rsidR="003B35FA" w:rsidRDefault="003B35FA" w:rsidP="003B35FA">
      <w:pPr>
        <w:autoSpaceDE w:val="0"/>
        <w:autoSpaceDN w:val="0"/>
        <w:adjustRightInd w:val="0"/>
        <w:jc w:val="center"/>
        <w:rPr>
          <w:b/>
          <w:bCs/>
        </w:rPr>
      </w:pPr>
      <w:r>
        <w:rPr>
          <w:b/>
          <w:bCs/>
        </w:rPr>
        <w:t xml:space="preserve">Suzilene Rosa Gonçalves de Oliveira </w:t>
      </w:r>
    </w:p>
    <w:p w:rsidR="003B35FA" w:rsidRDefault="003B35FA" w:rsidP="003B35FA">
      <w:pPr>
        <w:autoSpaceDE w:val="0"/>
        <w:autoSpaceDN w:val="0"/>
        <w:adjustRightInd w:val="0"/>
        <w:jc w:val="center"/>
        <w:rPr>
          <w:b/>
          <w:bCs/>
        </w:rPr>
      </w:pPr>
      <w:r w:rsidRPr="004B48DB">
        <w:rPr>
          <w:b/>
          <w:bCs/>
        </w:rPr>
        <w:t>Presidente do Conselho da Unidade Escolar</w:t>
      </w:r>
    </w:p>
    <w:p w:rsidR="003B35FA" w:rsidRDefault="003B35FA" w:rsidP="003B35FA">
      <w:pPr>
        <w:autoSpaceDE w:val="0"/>
        <w:autoSpaceDN w:val="0"/>
        <w:adjustRightInd w:val="0"/>
        <w:spacing w:line="360" w:lineRule="auto"/>
        <w:jc w:val="center"/>
        <w:rPr>
          <w:b/>
          <w:bCs/>
        </w:rPr>
      </w:pPr>
      <w:r>
        <w:rPr>
          <w:b/>
          <w:bCs/>
        </w:rPr>
        <w:t>Escola Estadual Alfredo Nasser</w:t>
      </w:r>
    </w:p>
    <w:p w:rsidR="003B35FA" w:rsidRPr="004B48DB" w:rsidRDefault="003B35FA" w:rsidP="00E120AA">
      <w:pPr>
        <w:autoSpaceDE w:val="0"/>
        <w:autoSpaceDN w:val="0"/>
        <w:adjustRightInd w:val="0"/>
        <w:jc w:val="both"/>
        <w:rPr>
          <w:b/>
          <w:bCs/>
        </w:rPr>
      </w:pPr>
    </w:p>
    <w:p w:rsidR="003B35FA" w:rsidRDefault="003B35FA" w:rsidP="00F06A5B">
      <w:pPr>
        <w:autoSpaceDE w:val="0"/>
        <w:autoSpaceDN w:val="0"/>
        <w:adjustRightInd w:val="0"/>
        <w:spacing w:line="360" w:lineRule="auto"/>
        <w:ind w:firstLine="1800"/>
        <w:jc w:val="both"/>
        <w:rPr>
          <w:b/>
          <w:bCs/>
        </w:rPr>
      </w:pPr>
    </w:p>
    <w:p w:rsidR="003B35FA" w:rsidRDefault="003B35FA" w:rsidP="00F06A5B">
      <w:pPr>
        <w:autoSpaceDE w:val="0"/>
        <w:autoSpaceDN w:val="0"/>
        <w:adjustRightInd w:val="0"/>
        <w:spacing w:line="360" w:lineRule="auto"/>
        <w:ind w:firstLine="1800"/>
        <w:jc w:val="both"/>
        <w:rPr>
          <w:b/>
          <w:bCs/>
        </w:rPr>
      </w:pPr>
    </w:p>
    <w:p w:rsidR="003B35FA" w:rsidRDefault="003B35FA" w:rsidP="00F06A5B">
      <w:pPr>
        <w:autoSpaceDE w:val="0"/>
        <w:autoSpaceDN w:val="0"/>
        <w:adjustRightInd w:val="0"/>
        <w:spacing w:line="360" w:lineRule="auto"/>
        <w:ind w:firstLine="1800"/>
        <w:jc w:val="both"/>
        <w:rPr>
          <w:b/>
          <w:bCs/>
        </w:rPr>
      </w:pPr>
    </w:p>
    <w:p w:rsidR="003B35FA" w:rsidRDefault="003B35FA" w:rsidP="00F06A5B">
      <w:pPr>
        <w:autoSpaceDE w:val="0"/>
        <w:autoSpaceDN w:val="0"/>
        <w:adjustRightInd w:val="0"/>
        <w:spacing w:line="360" w:lineRule="auto"/>
        <w:ind w:firstLine="1800"/>
        <w:jc w:val="both"/>
        <w:rPr>
          <w:b/>
          <w:bCs/>
        </w:rPr>
      </w:pPr>
    </w:p>
    <w:p w:rsidR="003B35FA" w:rsidRDefault="003B35FA" w:rsidP="00F06A5B">
      <w:pPr>
        <w:autoSpaceDE w:val="0"/>
        <w:autoSpaceDN w:val="0"/>
        <w:adjustRightInd w:val="0"/>
        <w:spacing w:line="360" w:lineRule="auto"/>
        <w:ind w:firstLine="1800"/>
        <w:jc w:val="both"/>
        <w:rPr>
          <w:b/>
          <w:bCs/>
        </w:rPr>
      </w:pPr>
    </w:p>
    <w:p w:rsidR="003B35FA" w:rsidRDefault="003B35FA" w:rsidP="003B35FA">
      <w:pPr>
        <w:autoSpaceDE w:val="0"/>
        <w:autoSpaceDN w:val="0"/>
        <w:adjustRightInd w:val="0"/>
        <w:spacing w:line="360" w:lineRule="auto"/>
        <w:jc w:val="both"/>
        <w:rPr>
          <w:b/>
          <w:bCs/>
        </w:rPr>
      </w:pPr>
    </w:p>
    <w:p w:rsidR="00954EDB" w:rsidRDefault="00475531" w:rsidP="003B35FA">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F06A5B" w:rsidRPr="004B48DB" w:rsidRDefault="005B4CB6" w:rsidP="00F06A5B">
      <w:pPr>
        <w:autoSpaceDE w:val="0"/>
        <w:autoSpaceDN w:val="0"/>
        <w:adjustRightInd w:val="0"/>
        <w:spacing w:line="360" w:lineRule="auto"/>
        <w:ind w:firstLine="1800"/>
        <w:jc w:val="both"/>
        <w:rPr>
          <w:b/>
          <w:bCs/>
        </w:rPr>
      </w:pPr>
      <w:r>
        <w:rPr>
          <w:b/>
          <w:bCs/>
        </w:rPr>
        <w:t xml:space="preserve">  </w:t>
      </w: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B48DB" w:rsidRDefault="00031303" w:rsidP="00E120AA">
      <w:pPr>
        <w:autoSpaceDE w:val="0"/>
        <w:autoSpaceDN w:val="0"/>
        <w:adjustRightInd w:val="0"/>
        <w:spacing w:line="360" w:lineRule="auto"/>
        <w:jc w:val="both"/>
        <w:rPr>
          <w:b/>
          <w:bCs/>
        </w:rPr>
      </w:pPr>
      <w:r w:rsidRPr="004B48DB">
        <w:rPr>
          <w:b/>
          <w:bCs/>
        </w:rPr>
        <w:t>Identificação da Proposta de Atendimento ao Edital da Chamada Pública nº 00</w:t>
      </w:r>
      <w:r w:rsidR="000F2D76">
        <w:rPr>
          <w:b/>
          <w:bCs/>
        </w:rPr>
        <w:t>3</w:t>
      </w:r>
      <w:r w:rsidRPr="004B48DB">
        <w:rPr>
          <w:b/>
          <w:bCs/>
        </w:rPr>
        <w:t>/</w:t>
      </w:r>
      <w:r w:rsidR="00F06A5B">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F510D8">
      <w:pPr>
        <w:autoSpaceDE w:val="0"/>
        <w:autoSpaceDN w:val="0"/>
        <w:adjustRightInd w:val="0"/>
        <w:jc w:val="both"/>
      </w:pPr>
      <w:r w:rsidRPr="004B48DB">
        <w:t>1.Nome do Proponente</w:t>
      </w:r>
    </w:p>
    <w:p w:rsidR="00031303" w:rsidRPr="004B48DB" w:rsidRDefault="00031303" w:rsidP="00F510D8">
      <w:pPr>
        <w:autoSpaceDE w:val="0"/>
        <w:autoSpaceDN w:val="0"/>
        <w:adjustRightInd w:val="0"/>
        <w:jc w:val="both"/>
      </w:pPr>
      <w:r w:rsidRPr="004B48DB">
        <w:t xml:space="preserve"> 2.CNPJ</w:t>
      </w:r>
    </w:p>
    <w:p w:rsidR="008B346D" w:rsidRPr="004B48DB" w:rsidRDefault="00031303" w:rsidP="00F510D8">
      <w:pPr>
        <w:autoSpaceDE w:val="0"/>
        <w:autoSpaceDN w:val="0"/>
        <w:adjustRightInd w:val="0"/>
        <w:jc w:val="both"/>
      </w:pPr>
      <w:r w:rsidRPr="004B48DB">
        <w:t xml:space="preserve">3.Endereço </w:t>
      </w:r>
    </w:p>
    <w:p w:rsidR="008B346D" w:rsidRPr="004B48DB" w:rsidRDefault="00031303" w:rsidP="00F510D8">
      <w:pPr>
        <w:autoSpaceDE w:val="0"/>
        <w:autoSpaceDN w:val="0"/>
        <w:adjustRightInd w:val="0"/>
        <w:jc w:val="both"/>
      </w:pPr>
      <w:r w:rsidRPr="004B48DB">
        <w:t xml:space="preserve">4. Município </w:t>
      </w:r>
    </w:p>
    <w:p w:rsidR="00031303" w:rsidRPr="004B48DB" w:rsidRDefault="00031303" w:rsidP="00F510D8">
      <w:pPr>
        <w:autoSpaceDE w:val="0"/>
        <w:autoSpaceDN w:val="0"/>
        <w:adjustRightInd w:val="0"/>
        <w:jc w:val="both"/>
      </w:pPr>
      <w:r w:rsidRPr="004B48DB">
        <w:t>5.CEP</w:t>
      </w:r>
    </w:p>
    <w:p w:rsidR="00031303" w:rsidRPr="004B48DB" w:rsidRDefault="00031303" w:rsidP="00F510D8">
      <w:pPr>
        <w:autoSpaceDE w:val="0"/>
        <w:autoSpaceDN w:val="0"/>
        <w:adjustRightInd w:val="0"/>
        <w:jc w:val="both"/>
      </w:pPr>
      <w:r w:rsidRPr="004B48DB">
        <w:t>6. Nome representante Legal</w:t>
      </w:r>
    </w:p>
    <w:p w:rsidR="008B346D" w:rsidRPr="004B48DB" w:rsidRDefault="00031303" w:rsidP="00F510D8">
      <w:pPr>
        <w:autoSpaceDE w:val="0"/>
        <w:autoSpaceDN w:val="0"/>
        <w:adjustRightInd w:val="0"/>
        <w:jc w:val="both"/>
      </w:pPr>
      <w:r w:rsidRPr="004B48DB">
        <w:t xml:space="preserve">7.CPF </w:t>
      </w:r>
    </w:p>
    <w:p w:rsidR="00031303" w:rsidRPr="004B48DB" w:rsidRDefault="00031303" w:rsidP="00F510D8">
      <w:pPr>
        <w:autoSpaceDE w:val="0"/>
        <w:autoSpaceDN w:val="0"/>
        <w:adjustRightInd w:val="0"/>
        <w:jc w:val="both"/>
      </w:pPr>
      <w:r w:rsidRPr="004B48DB">
        <w:t>8.DDD/Fone</w:t>
      </w:r>
    </w:p>
    <w:p w:rsidR="008B346D" w:rsidRPr="004B48DB" w:rsidRDefault="00031303" w:rsidP="00F510D8">
      <w:pPr>
        <w:autoSpaceDE w:val="0"/>
        <w:autoSpaceDN w:val="0"/>
        <w:adjustRightInd w:val="0"/>
        <w:jc w:val="both"/>
      </w:pPr>
      <w:r w:rsidRPr="004B48DB">
        <w:t xml:space="preserve">9.Banco </w:t>
      </w:r>
    </w:p>
    <w:p w:rsidR="008B346D" w:rsidRPr="004B48DB" w:rsidRDefault="00031303" w:rsidP="00F510D8">
      <w:pPr>
        <w:autoSpaceDE w:val="0"/>
        <w:autoSpaceDN w:val="0"/>
        <w:adjustRightInd w:val="0"/>
        <w:jc w:val="both"/>
      </w:pPr>
      <w:r w:rsidRPr="004B48DB">
        <w:t xml:space="preserve">10. Nº Agência </w:t>
      </w:r>
    </w:p>
    <w:p w:rsidR="00031303" w:rsidRPr="004B48DB" w:rsidRDefault="00031303" w:rsidP="00F510D8">
      <w:pPr>
        <w:autoSpaceDE w:val="0"/>
        <w:autoSpaceDN w:val="0"/>
        <w:adjustRightInd w:val="0"/>
        <w:jc w:val="both"/>
      </w:pPr>
      <w:r w:rsidRPr="004B48DB">
        <w:t>11. Nº Conta Corrente</w:t>
      </w:r>
    </w:p>
    <w:p w:rsidR="008B346D" w:rsidRPr="004B48DB" w:rsidRDefault="008B346D" w:rsidP="00F510D8">
      <w:pPr>
        <w:autoSpaceDE w:val="0"/>
        <w:autoSpaceDN w:val="0"/>
        <w:adjustRightInd w:val="0"/>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F510D8">
      <w:pPr>
        <w:autoSpaceDE w:val="0"/>
        <w:autoSpaceDN w:val="0"/>
        <w:adjustRightInd w:val="0"/>
        <w:jc w:val="both"/>
      </w:pPr>
      <w:r w:rsidRPr="004B48DB">
        <w:t xml:space="preserve">1. Nome Proponente </w:t>
      </w:r>
    </w:p>
    <w:p w:rsidR="00031303" w:rsidRPr="004B48DB" w:rsidRDefault="00031303" w:rsidP="00F510D8">
      <w:pPr>
        <w:autoSpaceDE w:val="0"/>
        <w:autoSpaceDN w:val="0"/>
        <w:adjustRightInd w:val="0"/>
        <w:jc w:val="both"/>
      </w:pPr>
      <w:r w:rsidRPr="004B48DB">
        <w:t>2.CPF</w:t>
      </w:r>
    </w:p>
    <w:p w:rsidR="008B346D" w:rsidRPr="004B48DB" w:rsidRDefault="00031303" w:rsidP="00F510D8">
      <w:pPr>
        <w:autoSpaceDE w:val="0"/>
        <w:autoSpaceDN w:val="0"/>
        <w:adjustRightInd w:val="0"/>
        <w:jc w:val="both"/>
      </w:pPr>
      <w:r w:rsidRPr="004B48DB">
        <w:t xml:space="preserve">3.Endereço </w:t>
      </w:r>
    </w:p>
    <w:p w:rsidR="00031303" w:rsidRPr="004B48DB" w:rsidRDefault="00031303" w:rsidP="00F510D8">
      <w:pPr>
        <w:autoSpaceDE w:val="0"/>
        <w:autoSpaceDN w:val="0"/>
        <w:adjustRightInd w:val="0"/>
        <w:jc w:val="both"/>
      </w:pPr>
      <w:r w:rsidRPr="004B48DB">
        <w:t>4. Município</w:t>
      </w:r>
    </w:p>
    <w:p w:rsidR="00031303" w:rsidRPr="004B48DB" w:rsidRDefault="00031303" w:rsidP="00F510D8">
      <w:pPr>
        <w:autoSpaceDE w:val="0"/>
        <w:autoSpaceDN w:val="0"/>
        <w:adjustRightInd w:val="0"/>
        <w:jc w:val="both"/>
      </w:pPr>
      <w:r w:rsidRPr="004B48DB">
        <w:t>5.CEP</w:t>
      </w:r>
    </w:p>
    <w:p w:rsidR="008B346D" w:rsidRPr="004B48DB" w:rsidRDefault="00031303" w:rsidP="00F510D8">
      <w:pPr>
        <w:autoSpaceDE w:val="0"/>
        <w:autoSpaceDN w:val="0"/>
        <w:adjustRightInd w:val="0"/>
        <w:jc w:val="both"/>
      </w:pPr>
      <w:r w:rsidRPr="004B48DB">
        <w:t xml:space="preserve">6. Nome da Entidade Articuladora </w:t>
      </w:r>
    </w:p>
    <w:p w:rsidR="008B346D" w:rsidRPr="004B48DB" w:rsidRDefault="00031303" w:rsidP="00F510D8">
      <w:pPr>
        <w:autoSpaceDE w:val="0"/>
        <w:autoSpaceDN w:val="0"/>
        <w:adjustRightInd w:val="0"/>
        <w:jc w:val="both"/>
      </w:pPr>
      <w:r w:rsidRPr="004B48DB">
        <w:t xml:space="preserve">7. CPF </w:t>
      </w:r>
    </w:p>
    <w:p w:rsidR="008B346D" w:rsidRPr="004B48DB" w:rsidRDefault="00031303" w:rsidP="004B2C54">
      <w:pPr>
        <w:autoSpaceDE w:val="0"/>
        <w:autoSpaceDN w:val="0"/>
        <w:adjustRightInd w:val="0"/>
        <w:jc w:val="both"/>
      </w:pPr>
      <w:r w:rsidRPr="004B48DB">
        <w:t>8.DDD/Fone</w:t>
      </w: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F510D8">
      <w:pPr>
        <w:autoSpaceDE w:val="0"/>
        <w:autoSpaceDN w:val="0"/>
        <w:adjustRightInd w:val="0"/>
        <w:jc w:val="both"/>
      </w:pPr>
      <w:r w:rsidRPr="004B48DB">
        <w:t xml:space="preserve">1.Nome </w:t>
      </w:r>
    </w:p>
    <w:p w:rsidR="008B346D" w:rsidRPr="004B48DB" w:rsidRDefault="00031303" w:rsidP="00F510D8">
      <w:pPr>
        <w:autoSpaceDE w:val="0"/>
        <w:autoSpaceDN w:val="0"/>
        <w:adjustRightInd w:val="0"/>
        <w:jc w:val="both"/>
      </w:pPr>
      <w:r w:rsidRPr="004B48DB">
        <w:t xml:space="preserve">2.CPF </w:t>
      </w:r>
    </w:p>
    <w:p w:rsidR="008B346D" w:rsidRPr="004B48DB" w:rsidRDefault="00031303" w:rsidP="00F510D8">
      <w:pPr>
        <w:autoSpaceDE w:val="0"/>
        <w:autoSpaceDN w:val="0"/>
        <w:adjustRightInd w:val="0"/>
        <w:jc w:val="both"/>
      </w:pPr>
      <w:r w:rsidRPr="004B48DB">
        <w:t xml:space="preserve">3.DAP </w:t>
      </w:r>
    </w:p>
    <w:p w:rsidR="008B346D" w:rsidRPr="004B48DB" w:rsidRDefault="00031303" w:rsidP="00F510D8">
      <w:pPr>
        <w:autoSpaceDE w:val="0"/>
        <w:autoSpaceDN w:val="0"/>
        <w:adjustRightInd w:val="0"/>
        <w:jc w:val="both"/>
      </w:pPr>
      <w:r w:rsidRPr="004B48DB">
        <w:t>4. Nº Agência</w:t>
      </w:r>
    </w:p>
    <w:p w:rsidR="004B48DB" w:rsidRPr="00482BC7" w:rsidRDefault="00031303" w:rsidP="00E120AA">
      <w:pPr>
        <w:autoSpaceDE w:val="0"/>
        <w:autoSpaceDN w:val="0"/>
        <w:adjustRightInd w:val="0"/>
        <w:jc w:val="both"/>
      </w:pPr>
      <w:r w:rsidRPr="004B48DB">
        <w:t xml:space="preserve"> 5. Nº Conta Corrent</w:t>
      </w:r>
      <w:r w:rsidR="00482BC7">
        <w:t>e</w:t>
      </w:r>
    </w:p>
    <w:sectPr w:rsidR="004B48DB" w:rsidRPr="00482BC7" w:rsidSect="00C43277">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53A" w:rsidRDefault="0054353A">
      <w:r>
        <w:separator/>
      </w:r>
    </w:p>
  </w:endnote>
  <w:endnote w:type="continuationSeparator" w:id="0">
    <w:p w:rsidR="0054353A" w:rsidRDefault="00543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55C20"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55C20"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54353A">
      <w:rPr>
        <w:rStyle w:val="Nmerodepgina"/>
        <w:noProof/>
      </w:rPr>
      <w:t>1</w:t>
    </w:r>
    <w:r>
      <w:rPr>
        <w:rStyle w:val="Nmerodepgina"/>
      </w:rPr>
      <w:fldChar w:fldCharType="end"/>
    </w:r>
  </w:p>
  <w:p w:rsidR="00E509BA" w:rsidRPr="00A753A8" w:rsidRDefault="006B3C7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Escola Estadual Alfredo Nasser – www.52059952</w:t>
    </w:r>
    <w:r w:rsidR="00E509BA">
      <w:rPr>
        <w:rFonts w:ascii="Arial Narrow" w:hAnsi="Arial Narrow"/>
        <w:color w:val="000000"/>
        <w:sz w:val="16"/>
        <w:szCs w:val="16"/>
      </w:rPr>
      <w:t>.go.gov.br</w:t>
    </w:r>
  </w:p>
  <w:p w:rsidR="00E509BA" w:rsidRPr="00A753A8" w:rsidRDefault="006B3C71" w:rsidP="00CA4C65">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Desembargador José Alves, 111 – Bairro Custódio - CEP: 75610-000 - Joviânia</w:t>
    </w:r>
    <w:r w:rsidR="00E509BA" w:rsidRPr="00A753A8">
      <w:rPr>
        <w:rFonts w:ascii="Arial Narrow" w:hAnsi="Arial Narrow"/>
        <w:color w:val="000000"/>
        <w:sz w:val="16"/>
        <w:szCs w:val="16"/>
      </w:rPr>
      <w:t>,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55C20">
    <w:pPr>
      <w:pStyle w:val="Rodap"/>
      <w:jc w:val="center"/>
      <w:rPr>
        <w:sz w:val="14"/>
      </w:rPr>
    </w:pPr>
    <w:r>
      <w:rPr>
        <w:sz w:val="14"/>
      </w:rPr>
      <w:fldChar w:fldCharType="begin"/>
    </w:r>
    <w:r w:rsidR="00E509BA">
      <w:rPr>
        <w:sz w:val="14"/>
      </w:rPr>
      <w:instrText xml:space="preserve"> FILENAME \p </w:instrText>
    </w:r>
    <w:r>
      <w:rPr>
        <w:sz w:val="14"/>
      </w:rPr>
      <w:fldChar w:fldCharType="separate"/>
    </w:r>
    <w:r w:rsidR="001B3C7B">
      <w:rPr>
        <w:noProof/>
        <w:sz w:val="14"/>
      </w:rPr>
      <w:t>C:\Users\Usuario\Documents\prestaçao maio até junho\chamada edital 2012.doc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53A" w:rsidRDefault="0054353A">
      <w:r>
        <w:separator/>
      </w:r>
    </w:p>
  </w:footnote>
  <w:footnote w:type="continuationSeparator" w:id="0">
    <w:p w:rsidR="0054353A" w:rsidRDefault="00543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55C20">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F85451"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755C20">
    <w:pPr>
      <w:pStyle w:val="Legenda"/>
      <w:rPr>
        <w:b w:val="0"/>
        <w:sz w:val="28"/>
      </w:rPr>
    </w:pPr>
    <w:r w:rsidRPr="00755C2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4280832"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1B41"/>
    <w:rsid w:val="000226DC"/>
    <w:rsid w:val="000233F0"/>
    <w:rsid w:val="0002505B"/>
    <w:rsid w:val="00027E6A"/>
    <w:rsid w:val="00030E06"/>
    <w:rsid w:val="00031303"/>
    <w:rsid w:val="0003166E"/>
    <w:rsid w:val="00032E61"/>
    <w:rsid w:val="00035126"/>
    <w:rsid w:val="00040823"/>
    <w:rsid w:val="00041096"/>
    <w:rsid w:val="00041601"/>
    <w:rsid w:val="00043030"/>
    <w:rsid w:val="000477E1"/>
    <w:rsid w:val="000525CE"/>
    <w:rsid w:val="00052A16"/>
    <w:rsid w:val="00055C9A"/>
    <w:rsid w:val="00055DFF"/>
    <w:rsid w:val="000579E5"/>
    <w:rsid w:val="000604B0"/>
    <w:rsid w:val="000648BF"/>
    <w:rsid w:val="00067ACF"/>
    <w:rsid w:val="000737E1"/>
    <w:rsid w:val="0007585E"/>
    <w:rsid w:val="00076802"/>
    <w:rsid w:val="00082B68"/>
    <w:rsid w:val="00090E01"/>
    <w:rsid w:val="00093886"/>
    <w:rsid w:val="00097314"/>
    <w:rsid w:val="000976EC"/>
    <w:rsid w:val="000A0E27"/>
    <w:rsid w:val="000A14BC"/>
    <w:rsid w:val="000A429C"/>
    <w:rsid w:val="000A7063"/>
    <w:rsid w:val="000A770D"/>
    <w:rsid w:val="000B2671"/>
    <w:rsid w:val="000B2742"/>
    <w:rsid w:val="000B28F5"/>
    <w:rsid w:val="000B2D17"/>
    <w:rsid w:val="000B44D5"/>
    <w:rsid w:val="000B4C8A"/>
    <w:rsid w:val="000C1F93"/>
    <w:rsid w:val="000D0760"/>
    <w:rsid w:val="000D0B2E"/>
    <w:rsid w:val="000E067C"/>
    <w:rsid w:val="000E1164"/>
    <w:rsid w:val="000E5B06"/>
    <w:rsid w:val="000E6141"/>
    <w:rsid w:val="000E7989"/>
    <w:rsid w:val="000F2D76"/>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1724"/>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3C7B"/>
    <w:rsid w:val="001B4EE2"/>
    <w:rsid w:val="001B4F95"/>
    <w:rsid w:val="001C3445"/>
    <w:rsid w:val="001C4DD9"/>
    <w:rsid w:val="001C5E1C"/>
    <w:rsid w:val="001D31DE"/>
    <w:rsid w:val="001D36E8"/>
    <w:rsid w:val="001D37A9"/>
    <w:rsid w:val="001D614B"/>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277F"/>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59FD"/>
    <w:rsid w:val="00366B96"/>
    <w:rsid w:val="00370A72"/>
    <w:rsid w:val="003714B4"/>
    <w:rsid w:val="00376BB9"/>
    <w:rsid w:val="00381C7C"/>
    <w:rsid w:val="0038227F"/>
    <w:rsid w:val="0038240E"/>
    <w:rsid w:val="003859DD"/>
    <w:rsid w:val="0038715F"/>
    <w:rsid w:val="00390566"/>
    <w:rsid w:val="00392B7C"/>
    <w:rsid w:val="00395781"/>
    <w:rsid w:val="00396815"/>
    <w:rsid w:val="003A12EC"/>
    <w:rsid w:val="003B04DD"/>
    <w:rsid w:val="003B05A6"/>
    <w:rsid w:val="003B1FB3"/>
    <w:rsid w:val="003B2BB0"/>
    <w:rsid w:val="003B35FA"/>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2BC7"/>
    <w:rsid w:val="00483722"/>
    <w:rsid w:val="00485F99"/>
    <w:rsid w:val="00486535"/>
    <w:rsid w:val="00487EAC"/>
    <w:rsid w:val="00491BFA"/>
    <w:rsid w:val="00493760"/>
    <w:rsid w:val="00493B8B"/>
    <w:rsid w:val="0049627F"/>
    <w:rsid w:val="0049703F"/>
    <w:rsid w:val="004A10B7"/>
    <w:rsid w:val="004A1C18"/>
    <w:rsid w:val="004B0889"/>
    <w:rsid w:val="004B09FE"/>
    <w:rsid w:val="004B1C2C"/>
    <w:rsid w:val="004B2C54"/>
    <w:rsid w:val="004B3076"/>
    <w:rsid w:val="004B48DB"/>
    <w:rsid w:val="004B6274"/>
    <w:rsid w:val="004B7185"/>
    <w:rsid w:val="004C33BA"/>
    <w:rsid w:val="004C46D1"/>
    <w:rsid w:val="004D0E83"/>
    <w:rsid w:val="004D3AC6"/>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353A"/>
    <w:rsid w:val="00550B2B"/>
    <w:rsid w:val="00552D4A"/>
    <w:rsid w:val="005532F8"/>
    <w:rsid w:val="0055753A"/>
    <w:rsid w:val="00562163"/>
    <w:rsid w:val="00562D9D"/>
    <w:rsid w:val="00566703"/>
    <w:rsid w:val="00567108"/>
    <w:rsid w:val="00570891"/>
    <w:rsid w:val="00573AC6"/>
    <w:rsid w:val="00577F80"/>
    <w:rsid w:val="00583993"/>
    <w:rsid w:val="005861AA"/>
    <w:rsid w:val="005862FC"/>
    <w:rsid w:val="0058742C"/>
    <w:rsid w:val="005879C2"/>
    <w:rsid w:val="005952E7"/>
    <w:rsid w:val="005965AC"/>
    <w:rsid w:val="005A0325"/>
    <w:rsid w:val="005A094A"/>
    <w:rsid w:val="005A12CF"/>
    <w:rsid w:val="005A2205"/>
    <w:rsid w:val="005A3FA6"/>
    <w:rsid w:val="005A7C50"/>
    <w:rsid w:val="005B023B"/>
    <w:rsid w:val="005B115F"/>
    <w:rsid w:val="005B4CB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10F1"/>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C71"/>
    <w:rsid w:val="006B6F33"/>
    <w:rsid w:val="006C1765"/>
    <w:rsid w:val="006C1D50"/>
    <w:rsid w:val="006C41FA"/>
    <w:rsid w:val="006C4ABA"/>
    <w:rsid w:val="006D1CB3"/>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29FF"/>
    <w:rsid w:val="00734064"/>
    <w:rsid w:val="0073431A"/>
    <w:rsid w:val="0073456C"/>
    <w:rsid w:val="00736025"/>
    <w:rsid w:val="00736310"/>
    <w:rsid w:val="00737B10"/>
    <w:rsid w:val="007427FC"/>
    <w:rsid w:val="00742CA6"/>
    <w:rsid w:val="00750576"/>
    <w:rsid w:val="00750C6B"/>
    <w:rsid w:val="00750FA4"/>
    <w:rsid w:val="0075463A"/>
    <w:rsid w:val="00755C20"/>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104B"/>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57A9"/>
    <w:rsid w:val="0080121E"/>
    <w:rsid w:val="00801AA5"/>
    <w:rsid w:val="00802596"/>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873FF"/>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6509"/>
    <w:rsid w:val="00920F6D"/>
    <w:rsid w:val="00926E5A"/>
    <w:rsid w:val="009324FF"/>
    <w:rsid w:val="00932772"/>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2024"/>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2A7D"/>
    <w:rsid w:val="009D43E3"/>
    <w:rsid w:val="009D7783"/>
    <w:rsid w:val="009E5458"/>
    <w:rsid w:val="009E5CF0"/>
    <w:rsid w:val="009E7E3E"/>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36ECB"/>
    <w:rsid w:val="00A453CA"/>
    <w:rsid w:val="00A51C72"/>
    <w:rsid w:val="00A51D3B"/>
    <w:rsid w:val="00A52100"/>
    <w:rsid w:val="00A612C9"/>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493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0DDE"/>
    <w:rsid w:val="00B75849"/>
    <w:rsid w:val="00B75EFE"/>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277"/>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2F22"/>
    <w:rsid w:val="00D33B5B"/>
    <w:rsid w:val="00D35F12"/>
    <w:rsid w:val="00D37CDE"/>
    <w:rsid w:val="00D43A02"/>
    <w:rsid w:val="00D458BF"/>
    <w:rsid w:val="00D45EBA"/>
    <w:rsid w:val="00D471BC"/>
    <w:rsid w:val="00D51D9F"/>
    <w:rsid w:val="00D53428"/>
    <w:rsid w:val="00D55549"/>
    <w:rsid w:val="00D56006"/>
    <w:rsid w:val="00D62B9F"/>
    <w:rsid w:val="00D636C6"/>
    <w:rsid w:val="00D648EE"/>
    <w:rsid w:val="00D668D0"/>
    <w:rsid w:val="00D72439"/>
    <w:rsid w:val="00D73680"/>
    <w:rsid w:val="00D86B52"/>
    <w:rsid w:val="00D9022B"/>
    <w:rsid w:val="00D941B0"/>
    <w:rsid w:val="00D945BD"/>
    <w:rsid w:val="00D9478D"/>
    <w:rsid w:val="00D94861"/>
    <w:rsid w:val="00D97F04"/>
    <w:rsid w:val="00DA1F89"/>
    <w:rsid w:val="00DA31F7"/>
    <w:rsid w:val="00DA6A46"/>
    <w:rsid w:val="00DB0425"/>
    <w:rsid w:val="00DB1649"/>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2E04"/>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7848"/>
    <w:rsid w:val="00F01BCA"/>
    <w:rsid w:val="00F01D92"/>
    <w:rsid w:val="00F041FA"/>
    <w:rsid w:val="00F06A5B"/>
    <w:rsid w:val="00F0710D"/>
    <w:rsid w:val="00F10AA5"/>
    <w:rsid w:val="00F26B09"/>
    <w:rsid w:val="00F30C5B"/>
    <w:rsid w:val="00F31561"/>
    <w:rsid w:val="00F4080A"/>
    <w:rsid w:val="00F41AAA"/>
    <w:rsid w:val="00F42875"/>
    <w:rsid w:val="00F42DB4"/>
    <w:rsid w:val="00F44946"/>
    <w:rsid w:val="00F46EF4"/>
    <w:rsid w:val="00F47B49"/>
    <w:rsid w:val="00F510D8"/>
    <w:rsid w:val="00F52444"/>
    <w:rsid w:val="00F57023"/>
    <w:rsid w:val="00F57805"/>
    <w:rsid w:val="00F612CF"/>
    <w:rsid w:val="00F6425F"/>
    <w:rsid w:val="00F648D4"/>
    <w:rsid w:val="00F67B91"/>
    <w:rsid w:val="00F73663"/>
    <w:rsid w:val="00F75C46"/>
    <w:rsid w:val="00F83344"/>
    <w:rsid w:val="00F83347"/>
    <w:rsid w:val="00F85451"/>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78677-FD13-45F4-B632-A0B194E6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3092</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2012-06-25T19:07:00Z</cp:lastPrinted>
  <dcterms:created xsi:type="dcterms:W3CDTF">2012-07-20T12:14:00Z</dcterms:created>
  <dcterms:modified xsi:type="dcterms:W3CDTF">2012-07-20T12:14:00Z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