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966B9" w:rsidRPr="00592E6D" w:rsidRDefault="004966B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31CBA" w:rsidRPr="00E31CBA">
        <w:rPr>
          <w:rFonts w:ascii="Times New Roman" w:eastAsia="Times New Roman" w:hAnsi="Times New Roman" w:cs="Times New Roman"/>
          <w:b/>
          <w:sz w:val="24"/>
          <w:szCs w:val="24"/>
          <w:lang w:eastAsia="pt-BR"/>
        </w:rPr>
        <w:t>ARTUR COSTA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31CBA" w:rsidRPr="00E31CBA">
        <w:rPr>
          <w:rFonts w:ascii="Times New Roman" w:eastAsia="Times New Roman" w:hAnsi="Times New Roman" w:cs="Times New Roman"/>
          <w:b/>
          <w:sz w:val="24"/>
          <w:szCs w:val="24"/>
          <w:lang w:eastAsia="pt-BR"/>
        </w:rPr>
        <w:t>COLÉGIO ESTADUAL ARTUR DA COSTA E SILVA</w:t>
      </w:r>
      <w:r w:rsidR="00DD599B" w:rsidRPr="00592E6D">
        <w:rPr>
          <w:rFonts w:ascii="Times New Roman" w:eastAsia="Times New Roman" w:hAnsi="Times New Roman" w:cs="Times New Roman"/>
          <w:color w:val="000000"/>
          <w:sz w:val="24"/>
          <w:szCs w:val="24"/>
          <w:lang w:eastAsia="pt-BR"/>
        </w:rPr>
        <w:t xml:space="preserve">, município de </w:t>
      </w:r>
      <w:r w:rsidR="00E31CBA" w:rsidRPr="00E31CBA">
        <w:rPr>
          <w:rFonts w:ascii="Times New Roman" w:eastAsia="Times New Roman" w:hAnsi="Times New Roman" w:cs="Times New Roman"/>
          <w:b/>
          <w:sz w:val="24"/>
          <w:szCs w:val="24"/>
          <w:lang w:eastAsia="pt-BR"/>
        </w:rPr>
        <w:t>ITAGUARU-GO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D92CC1">
        <w:rPr>
          <w:rFonts w:ascii="Times New Roman" w:eastAsia="Times New Roman" w:hAnsi="Times New Roman" w:cs="Times New Roman"/>
          <w:color w:val="000000"/>
          <w:sz w:val="24"/>
          <w:szCs w:val="24"/>
          <w:lang w:eastAsia="pt-BR"/>
        </w:rPr>
        <w:t xml:space="preserve"> </w:t>
      </w:r>
      <w:r w:rsidR="00E31CBA" w:rsidRPr="00D92CC1">
        <w:rPr>
          <w:rFonts w:ascii="Times New Roman" w:eastAsia="Times New Roman" w:hAnsi="Times New Roman" w:cs="Times New Roman"/>
          <w:b/>
          <w:color w:val="000000" w:themeColor="text1"/>
          <w:sz w:val="24"/>
          <w:szCs w:val="24"/>
          <w:lang w:eastAsia="pt-BR"/>
        </w:rPr>
        <w:t>ITABERAÍ</w:t>
      </w:r>
      <w:r w:rsidR="00D92CC1">
        <w:rPr>
          <w:rFonts w:ascii="Times New Roman" w:eastAsia="Times New Roman" w:hAnsi="Times New Roman" w:cs="Times New Roman"/>
          <w:b/>
          <w:color w:val="000000" w:themeColor="text1"/>
          <w:sz w:val="24"/>
          <w:szCs w:val="24"/>
          <w:lang w:eastAsia="pt-BR"/>
        </w:rPr>
        <w:t xml:space="preserve">, </w:t>
      </w:r>
      <w:r w:rsidR="004C0DC1" w:rsidRPr="00D92CC1">
        <w:rPr>
          <w:rFonts w:ascii="Times New Roman" w:eastAsia="Times New Roman" w:hAnsi="Times New Roman" w:cs="Times New Roman"/>
          <w:color w:val="000000" w:themeColor="text1"/>
          <w:sz w:val="24"/>
          <w:szCs w:val="24"/>
          <w:lang w:eastAsia="pt-BR"/>
        </w:rPr>
        <w:t>pessoa</w:t>
      </w:r>
      <w:r w:rsidR="004C0DC1" w:rsidRPr="00592E6D">
        <w:rPr>
          <w:rFonts w:ascii="Times New Roman" w:eastAsia="Times New Roman" w:hAnsi="Times New Roman" w:cs="Times New Roman"/>
          <w:color w:val="000000"/>
          <w:sz w:val="24"/>
          <w:szCs w:val="24"/>
          <w:lang w:eastAsia="pt-BR"/>
        </w:rPr>
        <w:t xml:space="preserve">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31CBA" w:rsidRPr="00E31CBA">
        <w:rPr>
          <w:rFonts w:ascii="Times New Roman" w:eastAsia="Times New Roman" w:hAnsi="Times New Roman" w:cs="Times New Roman"/>
          <w:b/>
          <w:color w:val="000000"/>
          <w:sz w:val="24"/>
          <w:szCs w:val="24"/>
          <w:lang w:eastAsia="pt-BR"/>
        </w:rPr>
        <w:t>RUA SEBASTIÃO RODRIGUES DA SILVA N</w:t>
      </w:r>
      <w:r w:rsidR="00AA7D3D">
        <w:rPr>
          <w:rFonts w:ascii="Times New Roman" w:eastAsia="Times New Roman" w:hAnsi="Times New Roman" w:cs="Times New Roman"/>
          <w:b/>
          <w:color w:val="000000"/>
          <w:sz w:val="24"/>
          <w:szCs w:val="24"/>
          <w:lang w:eastAsia="pt-BR"/>
        </w:rPr>
        <w:t>º</w:t>
      </w:r>
      <w:r w:rsidR="00E31CBA" w:rsidRPr="00E31CBA">
        <w:rPr>
          <w:rFonts w:ascii="Times New Roman" w:eastAsia="Times New Roman" w:hAnsi="Times New Roman" w:cs="Times New Roman"/>
          <w:b/>
          <w:color w:val="000000"/>
          <w:sz w:val="24"/>
          <w:szCs w:val="24"/>
          <w:lang w:eastAsia="pt-BR"/>
        </w:rPr>
        <w:t xml:space="preserve"> 807 – ITAGUARU-GO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456A18">
        <w:rPr>
          <w:rFonts w:ascii="Times New Roman" w:eastAsia="Times New Roman" w:hAnsi="Times New Roman" w:cs="Times New Roman"/>
          <w:b/>
          <w:sz w:val="24"/>
          <w:szCs w:val="24"/>
          <w:lang w:eastAsia="pt-BR"/>
        </w:rPr>
        <w:t>º</w:t>
      </w:r>
      <w:r w:rsidR="00D92CC1">
        <w:rPr>
          <w:rFonts w:ascii="Times New Roman" w:eastAsia="Times New Roman" w:hAnsi="Times New Roman" w:cs="Times New Roman"/>
          <w:b/>
          <w:sz w:val="24"/>
          <w:szCs w:val="24"/>
          <w:lang w:eastAsia="pt-BR"/>
        </w:rPr>
        <w:t xml:space="preserve"> </w:t>
      </w:r>
      <w:r w:rsidR="00E31CBA" w:rsidRPr="00456A18">
        <w:rPr>
          <w:rFonts w:ascii="Times New Roman" w:eastAsia="Times New Roman" w:hAnsi="Times New Roman" w:cs="Times New Roman"/>
          <w:b/>
          <w:sz w:val="24"/>
          <w:szCs w:val="24"/>
          <w:lang w:eastAsia="pt-BR"/>
        </w:rPr>
        <w:t>00.664.875/0001-98</w:t>
      </w:r>
      <w:r w:rsidR="004C0DC1" w:rsidRPr="00456A18">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31CBA" w:rsidRPr="00E31CBA">
        <w:rPr>
          <w:rFonts w:ascii="Times New Roman" w:eastAsia="Times New Roman" w:hAnsi="Times New Roman" w:cs="Times New Roman"/>
          <w:b/>
          <w:color w:val="000000"/>
          <w:sz w:val="24"/>
          <w:szCs w:val="24"/>
          <w:lang w:eastAsia="pt-BR"/>
        </w:rPr>
        <w:t>SANDERLEY SOARES DE SOUSA</w:t>
      </w:r>
      <w:r w:rsidR="00E561E7" w:rsidRPr="00592E6D">
        <w:rPr>
          <w:rFonts w:ascii="Times New Roman" w:eastAsia="Times New Roman" w:hAnsi="Times New Roman" w:cs="Times New Roman"/>
          <w:color w:val="000000"/>
          <w:sz w:val="24"/>
          <w:szCs w:val="24"/>
          <w:lang w:eastAsia="pt-BR"/>
        </w:rPr>
        <w:t xml:space="preserve">, inscrito (a) no CPF </w:t>
      </w:r>
      <w:r w:rsidR="00E31CBA" w:rsidRPr="00E31CBA">
        <w:rPr>
          <w:rFonts w:ascii="Times New Roman" w:eastAsia="Times New Roman" w:hAnsi="Times New Roman" w:cs="Times New Roman"/>
          <w:b/>
          <w:color w:val="000000"/>
          <w:sz w:val="24"/>
          <w:szCs w:val="24"/>
          <w:lang w:eastAsia="pt-BR"/>
        </w:rPr>
        <w:t>136.387.931-68</w:t>
      </w:r>
      <w:r w:rsidR="00197177" w:rsidRPr="00592E6D">
        <w:rPr>
          <w:rFonts w:ascii="Times New Roman" w:eastAsia="Times New Roman" w:hAnsi="Times New Roman" w:cs="Times New Roman"/>
          <w:color w:val="000000"/>
          <w:sz w:val="24"/>
          <w:szCs w:val="24"/>
          <w:lang w:eastAsia="pt-BR"/>
        </w:rPr>
        <w:t xml:space="preserve">, Carteira de Identidade nº </w:t>
      </w:r>
      <w:r w:rsidR="00E31CBA" w:rsidRPr="00E31CBA">
        <w:rPr>
          <w:rFonts w:ascii="Times New Roman" w:eastAsia="Times New Roman" w:hAnsi="Times New Roman" w:cs="Times New Roman"/>
          <w:b/>
          <w:color w:val="000000"/>
          <w:sz w:val="24"/>
          <w:szCs w:val="24"/>
          <w:lang w:eastAsia="pt-BR"/>
        </w:rPr>
        <w:t>1334395 2</w:t>
      </w:r>
      <w:r w:rsidR="002526A6">
        <w:rPr>
          <w:rFonts w:ascii="Times New Roman" w:eastAsia="Times New Roman" w:hAnsi="Times New Roman" w:cs="Times New Roman"/>
          <w:b/>
          <w:color w:val="000000"/>
          <w:sz w:val="24"/>
          <w:szCs w:val="24"/>
          <w:lang w:eastAsia="pt-BR"/>
        </w:rPr>
        <w:t>º</w:t>
      </w:r>
      <w:r w:rsidR="00E31CBA" w:rsidRPr="00E31CBA">
        <w:rPr>
          <w:rFonts w:ascii="Times New Roman" w:eastAsia="Times New Roman" w:hAnsi="Times New Roman" w:cs="Times New Roman"/>
          <w:b/>
          <w:color w:val="000000"/>
          <w:sz w:val="24"/>
          <w:szCs w:val="24"/>
          <w:lang w:eastAsia="pt-BR"/>
        </w:rPr>
        <w:t xml:space="preserve">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92CC1">
        <w:rPr>
          <w:rFonts w:ascii="Times New Roman" w:eastAsia="Times New Roman" w:hAnsi="Times New Roman" w:cs="Times New Roman"/>
          <w:b/>
          <w:color w:val="000000"/>
          <w:sz w:val="24"/>
          <w:szCs w:val="24"/>
          <w:lang w:eastAsia="pt-BR"/>
        </w:rPr>
        <w:t>18</w:t>
      </w:r>
      <w:r w:rsidR="00D05F75" w:rsidRPr="00D05F7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E74A5">
        <w:rPr>
          <w:rFonts w:ascii="Times New Roman" w:eastAsia="Times New Roman" w:hAnsi="Times New Roman" w:cs="Times New Roman"/>
          <w:b/>
          <w:sz w:val="24"/>
          <w:szCs w:val="24"/>
          <w:lang w:eastAsia="pt-BR"/>
        </w:rPr>
        <w:t>05/02/2016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D05F75" w:rsidRPr="00D05F75">
        <w:rPr>
          <w:rFonts w:ascii="Times New Roman" w:eastAsia="Times New Roman" w:hAnsi="Times New Roman" w:cs="Times New Roman"/>
          <w:b/>
          <w:color w:val="000000"/>
          <w:sz w:val="24"/>
          <w:szCs w:val="24"/>
          <w:lang w:eastAsia="pt-BR"/>
        </w:rPr>
        <w:t xml:space="preserve">7hs. </w:t>
      </w:r>
      <w:proofErr w:type="gramStart"/>
      <w:r w:rsidR="00D05F75">
        <w:rPr>
          <w:rFonts w:ascii="Times New Roman" w:eastAsia="Times New Roman" w:hAnsi="Times New Roman" w:cs="Times New Roman"/>
          <w:b/>
          <w:color w:val="000000"/>
          <w:sz w:val="24"/>
          <w:szCs w:val="24"/>
          <w:lang w:eastAsia="pt-BR"/>
        </w:rPr>
        <w:t>a</w:t>
      </w:r>
      <w:r w:rsidR="00D05F75" w:rsidRPr="00D05F75">
        <w:rPr>
          <w:rFonts w:ascii="Times New Roman" w:eastAsia="Times New Roman" w:hAnsi="Times New Roman" w:cs="Times New Roman"/>
          <w:b/>
          <w:color w:val="000000"/>
          <w:sz w:val="24"/>
          <w:szCs w:val="24"/>
          <w:lang w:eastAsia="pt-BR"/>
        </w:rPr>
        <w:t>s</w:t>
      </w:r>
      <w:proofErr w:type="gramEnd"/>
      <w:r w:rsidR="00D05F75" w:rsidRPr="00D05F75">
        <w:rPr>
          <w:rFonts w:ascii="Times New Roman" w:eastAsia="Times New Roman" w:hAnsi="Times New Roman" w:cs="Times New Roman"/>
          <w:b/>
          <w:color w:val="000000"/>
          <w:sz w:val="24"/>
          <w:szCs w:val="24"/>
          <w:lang w:eastAsia="pt-BR"/>
        </w:rPr>
        <w:t xml:space="preserve"> 16h30min</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05F75" w:rsidRPr="00E31CBA">
        <w:rPr>
          <w:rFonts w:ascii="Times New Roman" w:eastAsia="Times New Roman" w:hAnsi="Times New Roman" w:cs="Times New Roman"/>
          <w:b/>
          <w:color w:val="000000"/>
          <w:sz w:val="24"/>
          <w:szCs w:val="24"/>
          <w:lang w:eastAsia="pt-BR"/>
        </w:rPr>
        <w:t>RUA SEBASTIÃO RODRIGUES DA SILVA N</w:t>
      </w:r>
      <w:r w:rsidR="00AA7D3D">
        <w:rPr>
          <w:rFonts w:ascii="Times New Roman" w:eastAsia="Times New Roman" w:hAnsi="Times New Roman" w:cs="Times New Roman"/>
          <w:b/>
          <w:color w:val="000000"/>
          <w:sz w:val="24"/>
          <w:szCs w:val="24"/>
          <w:lang w:eastAsia="pt-BR"/>
        </w:rPr>
        <w:t>º</w:t>
      </w:r>
      <w:r w:rsidR="00D05F75" w:rsidRPr="00E31CBA">
        <w:rPr>
          <w:rFonts w:ascii="Times New Roman" w:eastAsia="Times New Roman" w:hAnsi="Times New Roman" w:cs="Times New Roman"/>
          <w:b/>
          <w:color w:val="000000"/>
          <w:sz w:val="24"/>
          <w:szCs w:val="24"/>
          <w:lang w:eastAsia="pt-BR"/>
        </w:rPr>
        <w:t xml:space="preserve"> 807 </w:t>
      </w:r>
      <w:r w:rsidR="00D05F75">
        <w:rPr>
          <w:rFonts w:ascii="Times New Roman" w:eastAsia="Times New Roman" w:hAnsi="Times New Roman" w:cs="Times New Roman"/>
          <w:b/>
          <w:color w:val="000000"/>
          <w:sz w:val="24"/>
          <w:szCs w:val="24"/>
          <w:lang w:eastAsia="pt-BR"/>
        </w:rPr>
        <w:t xml:space="preserve"> CENTRO </w:t>
      </w:r>
      <w:r w:rsidR="00D05F75" w:rsidRPr="00E31CBA">
        <w:rPr>
          <w:rFonts w:ascii="Times New Roman" w:eastAsia="Times New Roman" w:hAnsi="Times New Roman" w:cs="Times New Roman"/>
          <w:b/>
          <w:color w:val="000000"/>
          <w:sz w:val="24"/>
          <w:szCs w:val="24"/>
          <w:lang w:eastAsia="pt-BR"/>
        </w:rPr>
        <w:t>– ITAGUARU-GO</w:t>
      </w:r>
      <w:r w:rsidR="00D05F75">
        <w:rPr>
          <w:rFonts w:ascii="Times New Roman" w:eastAsia="Times New Roman" w:hAnsi="Times New Roman" w:cs="Times New Roman"/>
          <w:color w:val="000000"/>
          <w:sz w:val="24"/>
          <w:szCs w:val="24"/>
          <w:lang w:eastAsia="pt-BR"/>
        </w:rPr>
        <w:t>.</w:t>
      </w:r>
      <w:r w:rsidR="00D05F75"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55A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55A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R$ 160,00</w:t>
            </w:r>
          </w:p>
        </w:tc>
      </w:tr>
      <w:tr w:rsidR="00FC55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R$ 237,50</w:t>
            </w:r>
          </w:p>
        </w:tc>
      </w:tr>
      <w:tr w:rsidR="00FC55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R$ 67,65</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18,00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92CC1">
        <w:rPr>
          <w:rFonts w:ascii="Times New Roman" w:eastAsia="Times New Roman" w:hAnsi="Times New Roman" w:cs="Times New Roman"/>
          <w:b/>
          <w:color w:val="000000"/>
          <w:sz w:val="24"/>
          <w:szCs w:val="24"/>
          <w:lang w:eastAsia="pt-BR"/>
        </w:rPr>
        <w:t xml:space="preserve">Resolução FNDE nº </w:t>
      </w:r>
      <w:r w:rsidR="00D92CC1" w:rsidRPr="00D92CC1">
        <w:rPr>
          <w:rFonts w:ascii="Times New Roman" w:eastAsia="Times New Roman" w:hAnsi="Times New Roman" w:cs="Times New Roman"/>
          <w:b/>
          <w:color w:val="000000"/>
          <w:sz w:val="24"/>
          <w:szCs w:val="24"/>
          <w:lang w:eastAsia="pt-BR"/>
        </w:rPr>
        <w:t xml:space="preserve">4 de </w:t>
      </w:r>
      <w:proofErr w:type="gramStart"/>
      <w:r w:rsidR="00D92CC1" w:rsidRPr="00D92CC1">
        <w:rPr>
          <w:rFonts w:ascii="Times New Roman" w:eastAsia="Times New Roman" w:hAnsi="Times New Roman" w:cs="Times New Roman"/>
          <w:b/>
          <w:color w:val="000000"/>
          <w:sz w:val="24"/>
          <w:szCs w:val="24"/>
          <w:lang w:eastAsia="pt-BR"/>
        </w:rPr>
        <w:t>2</w:t>
      </w:r>
      <w:proofErr w:type="gramEnd"/>
      <w:r w:rsidR="00D92CC1" w:rsidRPr="00D92CC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7F0AD0">
        <w:rPr>
          <w:rFonts w:ascii="Times New Roman" w:eastAsia="Times New Roman" w:hAnsi="Times New Roman" w:cs="Times New Roman"/>
          <w:color w:val="000000"/>
          <w:sz w:val="24"/>
          <w:szCs w:val="24"/>
          <w:lang w:eastAsia="pt-BR"/>
        </w:rPr>
        <w:t xml:space="preserve"> </w:t>
      </w:r>
      <w:r w:rsidR="00D92CC1" w:rsidRPr="00D92CC1">
        <w:rPr>
          <w:rFonts w:ascii="Times New Roman" w:eastAsia="Times New Roman" w:hAnsi="Times New Roman" w:cs="Times New Roman"/>
          <w:b/>
          <w:color w:val="000000"/>
          <w:sz w:val="24"/>
          <w:szCs w:val="24"/>
          <w:lang w:eastAsia="pt-BR"/>
        </w:rPr>
        <w:t xml:space="preserve">Resolução FNDE nº 4 de </w:t>
      </w:r>
      <w:proofErr w:type="gramStart"/>
      <w:r w:rsidR="00D92CC1" w:rsidRPr="00D92CC1">
        <w:rPr>
          <w:rFonts w:ascii="Times New Roman" w:eastAsia="Times New Roman" w:hAnsi="Times New Roman" w:cs="Times New Roman"/>
          <w:b/>
          <w:color w:val="000000"/>
          <w:sz w:val="24"/>
          <w:szCs w:val="24"/>
          <w:lang w:eastAsia="pt-BR"/>
        </w:rPr>
        <w:t>2</w:t>
      </w:r>
      <w:proofErr w:type="gramEnd"/>
      <w:r w:rsidR="00D92CC1" w:rsidRPr="00D92CC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D92CC1">
        <w:rPr>
          <w:rFonts w:ascii="Times New Roman" w:eastAsia="Times New Roman" w:hAnsi="Times New Roman" w:cs="Times New Roman"/>
          <w:color w:val="000000"/>
          <w:sz w:val="24"/>
          <w:szCs w:val="24"/>
          <w:lang w:eastAsia="pt-BR"/>
        </w:rPr>
        <w:t xml:space="preserve"> </w:t>
      </w:r>
      <w:r w:rsidR="007F0AD0" w:rsidRPr="007F0AD0">
        <w:rPr>
          <w:rFonts w:ascii="Times New Roman" w:eastAsia="Times New Roman" w:hAnsi="Times New Roman" w:cs="Times New Roman"/>
          <w:b/>
          <w:color w:val="000000"/>
          <w:sz w:val="24"/>
          <w:szCs w:val="24"/>
          <w:lang w:eastAsia="pt-BR"/>
        </w:rPr>
        <w:t>COLÉGIO ESTADUAL ARTUR DA COSTA e SILVA</w:t>
      </w:r>
      <w:r w:rsidRPr="00592E6D">
        <w:rPr>
          <w:rFonts w:ascii="Times New Roman" w:eastAsia="Times New Roman" w:hAnsi="Times New Roman" w:cs="Times New Roman"/>
          <w:color w:val="000000"/>
          <w:sz w:val="24"/>
          <w:szCs w:val="24"/>
          <w:lang w:eastAsia="pt-BR"/>
        </w:rPr>
        <w:t xml:space="preserve">, com sede à </w:t>
      </w:r>
      <w:r w:rsidR="00F12073" w:rsidRPr="00F12073">
        <w:rPr>
          <w:rFonts w:ascii="Times New Roman" w:eastAsia="Times New Roman" w:hAnsi="Times New Roman" w:cs="Times New Roman"/>
          <w:b/>
          <w:color w:val="000000"/>
          <w:sz w:val="24"/>
          <w:szCs w:val="24"/>
          <w:lang w:eastAsia="pt-BR"/>
        </w:rPr>
        <w:t>RUA SEBASTIÃO RODRIGUES DA SILVA NÚMERO 807 EM 17 DE NOVEMBRO DE 2015</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00F12073">
        <w:rPr>
          <w:rFonts w:ascii="Times New Roman" w:eastAsia="Times New Roman" w:hAnsi="Times New Roman" w:cs="Times New Roman"/>
          <w:sz w:val="24"/>
          <w:szCs w:val="24"/>
          <w:lang w:eastAsia="pt-BR"/>
        </w:rPr>
        <w:t xml:space="preserve"> até as 17 </w:t>
      </w:r>
      <w:proofErr w:type="spellStart"/>
      <w:r w:rsidR="00F12073">
        <w:rPr>
          <w:rFonts w:ascii="Times New Roman" w:eastAsia="Times New Roman" w:hAnsi="Times New Roman" w:cs="Times New Roman"/>
          <w:sz w:val="24"/>
          <w:szCs w:val="24"/>
          <w:lang w:eastAsia="pt-BR"/>
        </w:rPr>
        <w:t>hs</w:t>
      </w:r>
      <w:proofErr w:type="spell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D92C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2CC1" w:rsidRDefault="00D92CC1" w:rsidP="00D92CC1">
      <w:pPr>
        <w:spacing w:after="150" w:line="240" w:lineRule="auto"/>
        <w:jc w:val="center"/>
        <w:rPr>
          <w:rFonts w:ascii="Times New Roman" w:eastAsia="Times New Roman" w:hAnsi="Times New Roman" w:cs="Times New Roman"/>
          <w:b/>
          <w:color w:val="000000"/>
          <w:sz w:val="24"/>
          <w:szCs w:val="24"/>
          <w:lang w:eastAsia="pt-BR"/>
        </w:rPr>
      </w:pPr>
      <w:r w:rsidRPr="00D92CC1">
        <w:rPr>
          <w:rFonts w:ascii="Times New Roman" w:eastAsia="Times New Roman" w:hAnsi="Times New Roman" w:cs="Times New Roman"/>
          <w:b/>
          <w:color w:val="000000"/>
          <w:sz w:val="24"/>
          <w:szCs w:val="24"/>
          <w:lang w:eastAsia="pt-BR"/>
        </w:rPr>
        <w:t>ITAGUARU, AOS 20 DIAS DO MÊS DE NOVEMBRO DE 2015.</w:t>
      </w:r>
    </w:p>
    <w:p w:rsidR="000202FF" w:rsidRPr="00D92CC1" w:rsidRDefault="00D92CC1" w:rsidP="00D92CC1">
      <w:pPr>
        <w:spacing w:after="150" w:line="240" w:lineRule="auto"/>
        <w:rPr>
          <w:rFonts w:ascii="Times New Roman" w:eastAsia="Times New Roman" w:hAnsi="Times New Roman" w:cs="Times New Roman"/>
          <w:b/>
          <w:sz w:val="24"/>
          <w:szCs w:val="24"/>
          <w:lang w:eastAsia="pt-BR"/>
        </w:rPr>
      </w:pPr>
      <w:r w:rsidRPr="00D92CC1">
        <w:rPr>
          <w:rFonts w:ascii="Times New Roman" w:eastAsia="Times New Roman" w:hAnsi="Times New Roman" w:cs="Times New Roman"/>
          <w:b/>
          <w:color w:val="000000"/>
          <w:sz w:val="24"/>
          <w:szCs w:val="24"/>
          <w:lang w:eastAsia="pt-BR"/>
        </w:rPr>
        <w:br/>
      </w:r>
      <w:r w:rsidRPr="00D92CC1">
        <w:rPr>
          <w:rFonts w:ascii="Times New Roman" w:eastAsia="Times New Roman" w:hAnsi="Times New Roman" w:cs="Times New Roman"/>
          <w:b/>
          <w:color w:val="FF0000"/>
          <w:sz w:val="24"/>
          <w:szCs w:val="24"/>
          <w:lang w:eastAsia="pt-BR"/>
        </w:rPr>
        <w:t xml:space="preserve">                                            </w:t>
      </w:r>
      <w:r w:rsidRPr="00D92CC1">
        <w:rPr>
          <w:rFonts w:ascii="Times New Roman" w:eastAsia="Times New Roman" w:hAnsi="Times New Roman" w:cs="Times New Roman"/>
          <w:b/>
          <w:sz w:val="24"/>
          <w:szCs w:val="24"/>
          <w:lang w:eastAsia="pt-BR"/>
        </w:rPr>
        <w:t xml:space="preserve"> SANDERLEY SOARES DE SOUZA</w:t>
      </w:r>
    </w:p>
    <w:p w:rsidR="000202FF" w:rsidRPr="00D92CC1" w:rsidRDefault="00D92CC1" w:rsidP="00D92CC1">
      <w:pPr>
        <w:spacing w:after="150" w:line="240" w:lineRule="auto"/>
        <w:jc w:val="center"/>
        <w:rPr>
          <w:rFonts w:ascii="Times New Roman" w:eastAsia="Times New Roman" w:hAnsi="Times New Roman" w:cs="Times New Roman"/>
          <w:b/>
          <w:color w:val="000000"/>
          <w:sz w:val="24"/>
          <w:szCs w:val="24"/>
          <w:lang w:eastAsia="pt-BR"/>
        </w:rPr>
      </w:pPr>
      <w:r w:rsidRPr="00D92CC1">
        <w:rPr>
          <w:rFonts w:ascii="Times New Roman" w:eastAsia="Times New Roman" w:hAnsi="Times New Roman" w:cs="Times New Roman"/>
          <w:b/>
          <w:color w:val="000000"/>
          <w:sz w:val="24"/>
          <w:szCs w:val="24"/>
          <w:lang w:eastAsia="pt-BR"/>
        </w:rPr>
        <w:t>PRESIDENTE DO CONSELHO DA UNIDADE ESCOLAR</w:t>
      </w:r>
    </w:p>
    <w:p w:rsidR="000202FF" w:rsidRPr="00D92CC1" w:rsidRDefault="00D92CC1" w:rsidP="00D92CC1">
      <w:pPr>
        <w:spacing w:after="150" w:line="240" w:lineRule="auto"/>
        <w:jc w:val="center"/>
        <w:rPr>
          <w:rFonts w:ascii="Times New Roman" w:eastAsia="Times New Roman" w:hAnsi="Times New Roman" w:cs="Times New Roman"/>
          <w:b/>
          <w:sz w:val="24"/>
          <w:szCs w:val="24"/>
          <w:lang w:eastAsia="pt-BR"/>
        </w:rPr>
      </w:pPr>
      <w:r w:rsidRPr="00D92CC1">
        <w:rPr>
          <w:rFonts w:ascii="Times New Roman" w:eastAsia="Times New Roman" w:hAnsi="Times New Roman" w:cs="Times New Roman"/>
          <w:b/>
          <w:sz w:val="24"/>
          <w:szCs w:val="24"/>
          <w:lang w:eastAsia="pt-BR"/>
        </w:rPr>
        <w:t>COLÉGIO ESTADUAL ARTUR DA COSTA E SILVA</w:t>
      </w:r>
    </w:p>
    <w:p w:rsidR="000202FF" w:rsidRPr="00D92CC1" w:rsidRDefault="00D92CC1" w:rsidP="00D92CC1">
      <w:pPr>
        <w:spacing w:after="150" w:line="240" w:lineRule="auto"/>
        <w:jc w:val="center"/>
        <w:rPr>
          <w:rFonts w:ascii="Times New Roman" w:eastAsia="Times New Roman" w:hAnsi="Times New Roman" w:cs="Times New Roman"/>
          <w:b/>
          <w:color w:val="000000"/>
          <w:sz w:val="24"/>
          <w:szCs w:val="24"/>
          <w:lang w:eastAsia="pt-BR"/>
        </w:rPr>
      </w:pPr>
      <w:r w:rsidRPr="00D92CC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073" w:rsidRDefault="00F12073" w:rsidP="004C0DC1">
      <w:pPr>
        <w:spacing w:after="0" w:line="240" w:lineRule="auto"/>
      </w:pPr>
      <w:r>
        <w:separator/>
      </w:r>
    </w:p>
  </w:endnote>
  <w:endnote w:type="continuationSeparator" w:id="0">
    <w:p w:rsidR="00F12073" w:rsidRDefault="00F120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73" w:rsidRDefault="00F120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12073" w:rsidRDefault="00F12073" w:rsidP="00590945">
    <w:pPr>
      <w:pStyle w:val="Rodap"/>
      <w:pBdr>
        <w:top w:val="single" w:sz="12" w:space="0" w:color="auto"/>
      </w:pBdr>
      <w:jc w:val="center"/>
      <w:rPr>
        <w:b/>
        <w:sz w:val="20"/>
        <w:szCs w:val="20"/>
      </w:rPr>
    </w:pPr>
    <w:r>
      <w:rPr>
        <w:b/>
        <w:sz w:val="20"/>
        <w:szCs w:val="20"/>
      </w:rPr>
      <w:t>Gerência da Merenda Escolar- gae@seduc.go.gov.br</w:t>
    </w:r>
  </w:p>
  <w:p w:rsidR="00F12073" w:rsidRDefault="00F120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12073" w:rsidRDefault="00F12073" w:rsidP="00590945">
    <w:pPr>
      <w:pStyle w:val="Rodap"/>
      <w:jc w:val="center"/>
      <w:rPr>
        <w:sz w:val="20"/>
        <w:szCs w:val="20"/>
      </w:rPr>
    </w:pPr>
    <w:r>
      <w:rPr>
        <w:sz w:val="20"/>
        <w:szCs w:val="20"/>
      </w:rPr>
      <w:t>Fone: (062)3201 3129</w:t>
    </w:r>
  </w:p>
  <w:p w:rsidR="00F12073" w:rsidRDefault="00F1207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12073" w:rsidRDefault="00F12073" w:rsidP="00590945">
    <w:pPr>
      <w:pStyle w:val="Rodap"/>
    </w:pPr>
  </w:p>
  <w:p w:rsidR="00F12073" w:rsidRPr="00581345" w:rsidRDefault="00F12073" w:rsidP="00590945">
    <w:pPr>
      <w:pStyle w:val="Rodap"/>
    </w:pPr>
  </w:p>
  <w:p w:rsidR="00F12073" w:rsidRDefault="00F120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073" w:rsidRDefault="00F12073" w:rsidP="004C0DC1">
      <w:pPr>
        <w:spacing w:after="0" w:line="240" w:lineRule="auto"/>
      </w:pPr>
      <w:r>
        <w:separator/>
      </w:r>
    </w:p>
  </w:footnote>
  <w:footnote w:type="continuationSeparator" w:id="0">
    <w:p w:rsidR="00F12073" w:rsidRDefault="00F120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73" w:rsidRDefault="00F1207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526A6"/>
    <w:rsid w:val="00267746"/>
    <w:rsid w:val="00297C3D"/>
    <w:rsid w:val="002A739F"/>
    <w:rsid w:val="002B1996"/>
    <w:rsid w:val="002C25D7"/>
    <w:rsid w:val="003A52A2"/>
    <w:rsid w:val="003C07A6"/>
    <w:rsid w:val="003D0634"/>
    <w:rsid w:val="003D579C"/>
    <w:rsid w:val="00413CD9"/>
    <w:rsid w:val="0044290E"/>
    <w:rsid w:val="00456A18"/>
    <w:rsid w:val="004966B9"/>
    <w:rsid w:val="004C0DC1"/>
    <w:rsid w:val="004D1367"/>
    <w:rsid w:val="00545C39"/>
    <w:rsid w:val="00590945"/>
    <w:rsid w:val="00592E6D"/>
    <w:rsid w:val="005D60A3"/>
    <w:rsid w:val="005F343C"/>
    <w:rsid w:val="00602939"/>
    <w:rsid w:val="00612ABC"/>
    <w:rsid w:val="006165CC"/>
    <w:rsid w:val="00620C0F"/>
    <w:rsid w:val="006D1930"/>
    <w:rsid w:val="006F709F"/>
    <w:rsid w:val="006F7861"/>
    <w:rsid w:val="00756584"/>
    <w:rsid w:val="007807F2"/>
    <w:rsid w:val="00794B37"/>
    <w:rsid w:val="007A1C1E"/>
    <w:rsid w:val="007B2900"/>
    <w:rsid w:val="007D264D"/>
    <w:rsid w:val="007F0AD0"/>
    <w:rsid w:val="00811698"/>
    <w:rsid w:val="00813D1C"/>
    <w:rsid w:val="008615D7"/>
    <w:rsid w:val="00884D87"/>
    <w:rsid w:val="00933831"/>
    <w:rsid w:val="00944287"/>
    <w:rsid w:val="009D79C9"/>
    <w:rsid w:val="009E4C65"/>
    <w:rsid w:val="00A610ED"/>
    <w:rsid w:val="00AA7D3D"/>
    <w:rsid w:val="00B77BD8"/>
    <w:rsid w:val="00B83E0F"/>
    <w:rsid w:val="00B90148"/>
    <w:rsid w:val="00C01130"/>
    <w:rsid w:val="00C01F11"/>
    <w:rsid w:val="00C52B9B"/>
    <w:rsid w:val="00C52F53"/>
    <w:rsid w:val="00C5582D"/>
    <w:rsid w:val="00C56E74"/>
    <w:rsid w:val="00CF04A0"/>
    <w:rsid w:val="00D05F75"/>
    <w:rsid w:val="00D15292"/>
    <w:rsid w:val="00D16803"/>
    <w:rsid w:val="00D30AA4"/>
    <w:rsid w:val="00D44A9E"/>
    <w:rsid w:val="00D70BBD"/>
    <w:rsid w:val="00D8305D"/>
    <w:rsid w:val="00D92CC1"/>
    <w:rsid w:val="00DC0EAE"/>
    <w:rsid w:val="00DD599B"/>
    <w:rsid w:val="00E31CBA"/>
    <w:rsid w:val="00E374F9"/>
    <w:rsid w:val="00E418FC"/>
    <w:rsid w:val="00E561E7"/>
    <w:rsid w:val="00EA32B6"/>
    <w:rsid w:val="00EA73A0"/>
    <w:rsid w:val="00EB536E"/>
    <w:rsid w:val="00EC6059"/>
    <w:rsid w:val="00F12073"/>
    <w:rsid w:val="00F34C7D"/>
    <w:rsid w:val="00F52F58"/>
    <w:rsid w:val="00F678C6"/>
    <w:rsid w:val="00F979E7"/>
    <w:rsid w:val="00FC55A4"/>
    <w:rsid w:val="00FD7C76"/>
    <w:rsid w:val="00FE74A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6C62C-F74F-4DB8-91A6-25753EA3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10440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2016-01-22T17:22:00Z</dcterms:created>
  <dcterms:modified xsi:type="dcterms:W3CDTF">2016-01-22T17:45:00Z</dcterms:modified>
</cp:coreProperties>
</file>