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41B" w:rsidRPr="00477577" w:rsidRDefault="0012741B" w:rsidP="008615D7">
      <w:pPr>
        <w:spacing w:after="150" w:line="240" w:lineRule="auto"/>
        <w:jc w:val="center"/>
        <w:rPr>
          <w:rFonts w:ascii="Arial" w:eastAsia="Times New Roman" w:hAnsi="Arial" w:cs="Arial"/>
          <w:b/>
          <w:color w:val="000000"/>
          <w:u w:val="single"/>
          <w:lang w:eastAsia="pt-BR"/>
        </w:rPr>
      </w:pPr>
    </w:p>
    <w:p w:rsidR="0012741B" w:rsidRPr="00477577" w:rsidRDefault="0012741B"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12741B" w:rsidRPr="00FA5025" w:rsidRDefault="0012741B" w:rsidP="008615D7">
      <w:pPr>
        <w:spacing w:after="150" w:line="240" w:lineRule="auto"/>
        <w:jc w:val="both"/>
        <w:rPr>
          <w:rFonts w:ascii="Arial" w:eastAsia="Times New Roman" w:hAnsi="Arial" w:cs="Arial"/>
          <w:color w:val="000000"/>
          <w:sz w:val="20"/>
          <w:szCs w:val="20"/>
          <w:lang w:eastAsia="pt-BR"/>
        </w:rPr>
      </w:pPr>
    </w:p>
    <w:p w:rsidR="0012741B" w:rsidRPr="00FA5025" w:rsidRDefault="0012741B"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12741B" w:rsidRPr="00FA5025" w:rsidRDefault="0012741B" w:rsidP="008918E4">
      <w:pPr>
        <w:autoSpaceDE w:val="0"/>
        <w:autoSpaceDN w:val="0"/>
        <w:adjustRightInd w:val="0"/>
        <w:spacing w:after="0" w:line="240" w:lineRule="auto"/>
        <w:rPr>
          <w:rFonts w:ascii="Arial" w:hAnsi="Arial" w:cs="Arial"/>
          <w:b/>
          <w:bCs/>
          <w:color w:val="000000" w:themeColor="text1"/>
          <w:sz w:val="20"/>
          <w:szCs w:val="20"/>
        </w:rPr>
      </w:pPr>
    </w:p>
    <w:p w:rsidR="0012741B" w:rsidRPr="00445A9C" w:rsidRDefault="0012741B"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JOÃO GOMES</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00.710.006/0001-52</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JOÃO GOMES</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ANÁPOLIS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FERNANDA MARA PINTO BARBOSA</w:t>
      </w:r>
      <w:r w:rsidRPr="00445A9C">
        <w:rPr>
          <w:rFonts w:ascii="Arial" w:hAnsi="Arial" w:cs="Arial"/>
          <w:sz w:val="20"/>
          <w:szCs w:val="20"/>
        </w:rPr>
        <w:t xml:space="preserve">, inscrito (a) no CPF nº </w:t>
      </w:r>
      <w:r w:rsidRPr="00340762">
        <w:rPr>
          <w:rFonts w:ascii="Arial" w:hAnsi="Arial" w:cs="Arial"/>
          <w:b/>
          <w:noProof/>
          <w:sz w:val="20"/>
          <w:szCs w:val="20"/>
        </w:rPr>
        <w:t>839.266.901-00</w:t>
      </w:r>
      <w:r w:rsidRPr="00445A9C">
        <w:rPr>
          <w:rFonts w:ascii="Arial" w:hAnsi="Arial" w:cs="Arial"/>
          <w:sz w:val="20"/>
          <w:szCs w:val="20"/>
        </w:rPr>
        <w:t xml:space="preserve">, Carteira de Identidade nº </w:t>
      </w:r>
      <w:r w:rsidRPr="00340762">
        <w:rPr>
          <w:rFonts w:ascii="Arial" w:hAnsi="Arial" w:cs="Arial"/>
          <w:b/>
          <w:noProof/>
          <w:sz w:val="20"/>
          <w:szCs w:val="20"/>
        </w:rPr>
        <w:t>3801938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Projeto de Venda de </w:t>
      </w:r>
      <w:r w:rsidR="00F14B88" w:rsidRPr="00F14B88">
        <w:rPr>
          <w:rFonts w:ascii="Arial" w:hAnsi="Arial" w:cs="Arial"/>
          <w:b/>
          <w:sz w:val="20"/>
          <w:szCs w:val="20"/>
        </w:rPr>
        <w:t>30/05/2018</w:t>
      </w:r>
      <w:r w:rsidRPr="00445A9C">
        <w:rPr>
          <w:rFonts w:ascii="Arial" w:hAnsi="Arial" w:cs="Arial"/>
          <w:sz w:val="20"/>
          <w:szCs w:val="20"/>
        </w:rPr>
        <w:t xml:space="preserve"> a </w:t>
      </w:r>
      <w:r w:rsidR="00F14B88" w:rsidRPr="00F14B88">
        <w:rPr>
          <w:rFonts w:ascii="Arial" w:hAnsi="Arial" w:cs="Arial"/>
          <w:b/>
          <w:sz w:val="20"/>
          <w:szCs w:val="20"/>
        </w:rPr>
        <w:t>21/06/2018</w:t>
      </w:r>
      <w:r w:rsidR="00F14B88">
        <w:rPr>
          <w:rFonts w:ascii="Arial" w:hAnsi="Arial" w:cs="Arial"/>
          <w:sz w:val="20"/>
          <w:szCs w:val="20"/>
        </w:rPr>
        <w:t>,</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JOÃO GOMES, QD. G, DISTRITO JOANÁPOLIS</w:t>
      </w:r>
      <w:r w:rsidRPr="00445A9C">
        <w:rPr>
          <w:rFonts w:ascii="Arial" w:hAnsi="Arial" w:cs="Arial"/>
          <w:b/>
          <w:bCs/>
          <w:sz w:val="20"/>
          <w:szCs w:val="20"/>
        </w:rPr>
        <w:t xml:space="preserve">/ </w:t>
      </w:r>
      <w:r w:rsidRPr="00340762">
        <w:rPr>
          <w:rFonts w:ascii="Arial" w:hAnsi="Arial" w:cs="Arial"/>
          <w:b/>
          <w:bCs/>
          <w:noProof/>
          <w:sz w:val="20"/>
          <w:szCs w:val="20"/>
        </w:rPr>
        <w:t>ANÁPOLIS</w:t>
      </w:r>
      <w:r w:rsidRPr="00445A9C">
        <w:rPr>
          <w:rFonts w:ascii="Arial" w:hAnsi="Arial" w:cs="Arial"/>
          <w:b/>
          <w:bCs/>
          <w:sz w:val="20"/>
          <w:szCs w:val="20"/>
        </w:rPr>
        <w:t xml:space="preserve">. </w:t>
      </w:r>
    </w:p>
    <w:p w:rsidR="0012741B" w:rsidRPr="00FA5025" w:rsidRDefault="0012741B" w:rsidP="002D6245">
      <w:pPr>
        <w:autoSpaceDE w:val="0"/>
        <w:autoSpaceDN w:val="0"/>
        <w:adjustRightInd w:val="0"/>
        <w:spacing w:after="0" w:line="360" w:lineRule="auto"/>
        <w:jc w:val="both"/>
        <w:rPr>
          <w:rFonts w:ascii="Arial" w:hAnsi="Arial" w:cs="Arial"/>
          <w:b/>
          <w:bCs/>
          <w:color w:val="FF0000"/>
          <w:sz w:val="20"/>
          <w:szCs w:val="20"/>
        </w:rPr>
      </w:pP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12741B" w:rsidRPr="00FA5025" w:rsidRDefault="0012741B"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p>
    <w:p w:rsidR="0012741B" w:rsidRPr="00FA5025" w:rsidRDefault="0012741B"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565" w:type="dxa"/>
        <w:jc w:val="center"/>
        <w:tblCellSpacing w:w="0" w:type="dxa"/>
        <w:tblBorders>
          <w:top w:val="single" w:sz="6" w:space="0" w:color="000000"/>
          <w:left w:val="single" w:sz="6" w:space="0" w:color="000000"/>
          <w:bottom w:val="single" w:sz="6" w:space="0" w:color="000000"/>
          <w:right w:val="single"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685"/>
        <w:gridCol w:w="2694"/>
        <w:gridCol w:w="1416"/>
        <w:gridCol w:w="1559"/>
        <w:gridCol w:w="1419"/>
        <w:gridCol w:w="1792"/>
      </w:tblGrid>
      <w:tr w:rsidR="00F14B88" w:rsidRPr="00592E6D" w:rsidTr="009D453E">
        <w:trPr>
          <w:tblCellSpacing w:w="0" w:type="dxa"/>
          <w:jc w:val="center"/>
        </w:trPr>
        <w:tc>
          <w:tcPr>
            <w:tcW w:w="3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DA231C" w:rsidRDefault="00F14B88" w:rsidP="009D453E">
            <w:pPr>
              <w:spacing w:after="0" w:line="360" w:lineRule="auto"/>
              <w:jc w:val="both"/>
              <w:rPr>
                <w:rFonts w:ascii="Times New Roman" w:eastAsia="Times New Roman" w:hAnsi="Times New Roman"/>
                <w:color w:val="FFFFFF" w:themeColor="background1"/>
                <w:sz w:val="24"/>
                <w:szCs w:val="24"/>
                <w:lang w:eastAsia="pt-BR"/>
              </w:rPr>
            </w:pPr>
            <w:r w:rsidRPr="00DA231C">
              <w:rPr>
                <w:rFonts w:ascii="Times New Roman" w:eastAsia="Times New Roman" w:hAnsi="Times New Roman"/>
                <w:b/>
                <w:color w:val="FFFFFF" w:themeColor="background1"/>
                <w:sz w:val="24"/>
                <w:szCs w:val="24"/>
                <w:lang w:eastAsia="pt-BR"/>
              </w:rPr>
              <w:tab/>
            </w:r>
            <w:r w:rsidRPr="00DA231C">
              <w:rPr>
                <w:rFonts w:ascii="Times New Roman" w:eastAsia="Times New Roman" w:hAnsi="Times New Roman"/>
                <w:color w:val="FFFFFF" w:themeColor="background1"/>
                <w:sz w:val="24"/>
                <w:szCs w:val="24"/>
                <w:lang w:eastAsia="pt-BR"/>
              </w:rPr>
              <w:t>Nº</w:t>
            </w:r>
          </w:p>
        </w:tc>
        <w:tc>
          <w:tcPr>
            <w:tcW w:w="140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DA231C" w:rsidRDefault="00F14B88" w:rsidP="009D453E">
            <w:pPr>
              <w:spacing w:after="0" w:line="360" w:lineRule="auto"/>
              <w:jc w:val="center"/>
              <w:rPr>
                <w:rFonts w:ascii="Times New Roman" w:eastAsia="Times New Roman" w:hAnsi="Times New Roman"/>
                <w:color w:val="FFFFFF" w:themeColor="background1"/>
                <w:sz w:val="24"/>
                <w:szCs w:val="24"/>
                <w:lang w:eastAsia="pt-BR"/>
              </w:rPr>
            </w:pPr>
            <w:r w:rsidRPr="00DA231C">
              <w:rPr>
                <w:rFonts w:ascii="Times New Roman" w:eastAsia="Times New Roman" w:hAnsi="Times New Roman"/>
                <w:color w:val="FFFFFF" w:themeColor="background1"/>
                <w:sz w:val="24"/>
                <w:szCs w:val="24"/>
                <w:lang w:eastAsia="pt-BR"/>
              </w:rPr>
              <w:t>Produto (nome) todos os produtos a serem adquiridos no período)</w:t>
            </w:r>
          </w:p>
        </w:tc>
        <w:tc>
          <w:tcPr>
            <w:tcW w:w="7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DA231C" w:rsidRDefault="00F14B88" w:rsidP="009D453E">
            <w:pPr>
              <w:spacing w:after="0" w:line="360" w:lineRule="auto"/>
              <w:jc w:val="both"/>
              <w:rPr>
                <w:rFonts w:ascii="Times New Roman" w:eastAsia="Times New Roman" w:hAnsi="Times New Roman"/>
                <w:color w:val="FFFFFF" w:themeColor="background1"/>
                <w:sz w:val="24"/>
                <w:szCs w:val="24"/>
                <w:lang w:eastAsia="pt-BR"/>
              </w:rPr>
            </w:pPr>
            <w:proofErr w:type="spellStart"/>
            <w:r>
              <w:rPr>
                <w:rFonts w:ascii="Times New Roman" w:eastAsia="Times New Roman" w:hAnsi="Times New Roman"/>
                <w:color w:val="FFFFFF" w:themeColor="background1"/>
                <w:sz w:val="24"/>
                <w:szCs w:val="24"/>
                <w:lang w:eastAsia="pt-BR"/>
              </w:rPr>
              <w:t>Un</w:t>
            </w:r>
            <w:proofErr w:type="spellEnd"/>
            <w:r>
              <w:rPr>
                <w:rFonts w:ascii="Times New Roman" w:eastAsia="Times New Roman" w:hAnsi="Times New Roman"/>
                <w:color w:val="FFFFFF" w:themeColor="background1"/>
                <w:sz w:val="24"/>
                <w:szCs w:val="24"/>
                <w:lang w:eastAsia="pt-BR"/>
              </w:rPr>
              <w:t xml:space="preserve">, </w:t>
            </w:r>
            <w:proofErr w:type="spellStart"/>
            <w:r>
              <w:rPr>
                <w:rFonts w:ascii="Times New Roman" w:eastAsia="Times New Roman" w:hAnsi="Times New Roman"/>
                <w:color w:val="FFFFFF" w:themeColor="background1"/>
                <w:sz w:val="24"/>
                <w:szCs w:val="24"/>
                <w:lang w:eastAsia="pt-BR"/>
              </w:rPr>
              <w:t>Dz</w:t>
            </w:r>
            <w:proofErr w:type="spellEnd"/>
            <w:r>
              <w:rPr>
                <w:rFonts w:ascii="Times New Roman" w:eastAsia="Times New Roman" w:hAnsi="Times New Roman"/>
                <w:color w:val="FFFFFF" w:themeColor="background1"/>
                <w:sz w:val="24"/>
                <w:szCs w:val="24"/>
                <w:lang w:eastAsia="pt-BR"/>
              </w:rPr>
              <w:t xml:space="preserve">, </w:t>
            </w:r>
            <w:proofErr w:type="spellStart"/>
            <w:r>
              <w:rPr>
                <w:rFonts w:ascii="Times New Roman" w:eastAsia="Times New Roman" w:hAnsi="Times New Roman"/>
                <w:color w:val="FFFFFF" w:themeColor="background1"/>
                <w:sz w:val="24"/>
                <w:szCs w:val="24"/>
                <w:lang w:eastAsia="pt-BR"/>
              </w:rPr>
              <w:t>Mç</w:t>
            </w:r>
            <w:proofErr w:type="spellEnd"/>
            <w:r w:rsidRPr="00DA231C">
              <w:rPr>
                <w:rFonts w:ascii="Times New Roman" w:eastAsia="Times New Roman" w:hAnsi="Times New Roman"/>
                <w:color w:val="FFFFFF" w:themeColor="background1"/>
                <w:sz w:val="24"/>
                <w:szCs w:val="24"/>
                <w:lang w:eastAsia="pt-BR"/>
              </w:rPr>
              <w:t>, Kg ou L</w:t>
            </w:r>
          </w:p>
        </w:tc>
        <w:tc>
          <w:tcPr>
            <w:tcW w:w="815" w:type="pct"/>
            <w:vMerge w:val="restart"/>
            <w:tcBorders>
              <w:top w:val="outset" w:sz="6" w:space="0" w:color="auto"/>
              <w:left w:val="outset" w:sz="6" w:space="0" w:color="auto"/>
              <w:bottom w:val="outset" w:sz="6" w:space="0" w:color="auto"/>
              <w:right w:val="outset" w:sz="6" w:space="0" w:color="auto"/>
            </w:tcBorders>
            <w:shd w:val="clear" w:color="auto" w:fill="6999CA"/>
            <w:hideMark/>
          </w:tcPr>
          <w:p w:rsidR="00F14B88" w:rsidRDefault="00F14B88" w:rsidP="009D453E">
            <w:pPr>
              <w:spacing w:after="0" w:line="360" w:lineRule="auto"/>
              <w:rPr>
                <w:rFonts w:ascii="Times New Roman" w:eastAsia="Times New Roman" w:hAnsi="Times New Roman"/>
                <w:color w:val="FFFFFF" w:themeColor="background1"/>
                <w:sz w:val="24"/>
                <w:szCs w:val="24"/>
                <w:lang w:eastAsia="pt-BR"/>
              </w:rPr>
            </w:pPr>
          </w:p>
          <w:p w:rsidR="00F14B88" w:rsidRPr="00DA231C" w:rsidRDefault="00F14B88" w:rsidP="009D453E">
            <w:pPr>
              <w:spacing w:after="0" w:line="360" w:lineRule="auto"/>
              <w:rPr>
                <w:rFonts w:ascii="Times New Roman" w:eastAsia="Times New Roman" w:hAnsi="Times New Roman"/>
                <w:color w:val="FFFFFF" w:themeColor="background1"/>
                <w:sz w:val="24"/>
                <w:szCs w:val="24"/>
                <w:lang w:eastAsia="pt-BR"/>
              </w:rPr>
            </w:pPr>
            <w:r w:rsidRPr="00DA231C">
              <w:rPr>
                <w:rFonts w:ascii="Times New Roman" w:eastAsia="Times New Roman" w:hAnsi="Times New Roman"/>
                <w:color w:val="FFFFFF" w:themeColor="background1"/>
                <w:sz w:val="24"/>
                <w:szCs w:val="24"/>
                <w:lang w:eastAsia="pt-BR"/>
              </w:rPr>
              <w:t>Quantidade (total do período)</w:t>
            </w:r>
          </w:p>
        </w:tc>
        <w:tc>
          <w:tcPr>
            <w:tcW w:w="167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Preço de Aquisição (R$)</w:t>
            </w:r>
          </w:p>
        </w:tc>
      </w:tr>
      <w:tr w:rsidR="00F14B88" w:rsidRPr="00592E6D" w:rsidTr="009D453E">
        <w:trPr>
          <w:trHeight w:val="1301"/>
          <w:tblCellSpacing w:w="0" w:type="dxa"/>
          <w:jc w:val="center"/>
        </w:trPr>
        <w:tc>
          <w:tcPr>
            <w:tcW w:w="3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both"/>
              <w:rPr>
                <w:rFonts w:ascii="Times New Roman" w:eastAsia="Times New Roman" w:hAnsi="Times New Roman"/>
                <w:color w:val="FFFFFF"/>
                <w:sz w:val="24"/>
                <w:szCs w:val="24"/>
              </w:rPr>
            </w:pPr>
          </w:p>
        </w:tc>
        <w:tc>
          <w:tcPr>
            <w:tcW w:w="140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both"/>
              <w:rPr>
                <w:rFonts w:ascii="Times New Roman" w:eastAsia="Times New Roman" w:hAnsi="Times New Roman"/>
                <w:color w:val="FFFFFF"/>
                <w:sz w:val="24"/>
                <w:szCs w:val="24"/>
              </w:rPr>
            </w:pPr>
          </w:p>
        </w:tc>
        <w:tc>
          <w:tcPr>
            <w:tcW w:w="7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both"/>
              <w:rPr>
                <w:rFonts w:ascii="Times New Roman" w:eastAsia="Times New Roman" w:hAnsi="Times New Roman"/>
                <w:color w:val="FFFFFF"/>
                <w:sz w:val="24"/>
                <w:szCs w:val="24"/>
              </w:rPr>
            </w:pPr>
          </w:p>
        </w:tc>
        <w:tc>
          <w:tcPr>
            <w:tcW w:w="81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center"/>
              <w:rPr>
                <w:rFonts w:ascii="Times New Roman" w:eastAsia="Times New Roman" w:hAnsi="Times New Roman"/>
                <w:color w:val="FFFFFF"/>
                <w:sz w:val="24"/>
                <w:szCs w:val="24"/>
              </w:rPr>
            </w:pPr>
          </w:p>
        </w:tc>
        <w:tc>
          <w:tcPr>
            <w:tcW w:w="741"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Médio</w:t>
            </w:r>
          </w:p>
        </w:tc>
        <w:tc>
          <w:tcPr>
            <w:tcW w:w="93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F14B88" w:rsidRPr="00592E6D" w:rsidRDefault="00F14B88" w:rsidP="009D453E">
            <w:pPr>
              <w:spacing w:after="0" w:line="240" w:lineRule="auto"/>
              <w:jc w:val="center"/>
              <w:rPr>
                <w:rFonts w:ascii="Times New Roman" w:eastAsia="Times New Roman" w:hAnsi="Times New Roman"/>
                <w:color w:val="FFFFFF"/>
                <w:sz w:val="24"/>
                <w:szCs w:val="24"/>
              </w:rPr>
            </w:pPr>
            <w:r w:rsidRPr="00592E6D">
              <w:rPr>
                <w:rFonts w:ascii="Times New Roman" w:eastAsia="Times New Roman" w:hAnsi="Times New Roman"/>
                <w:color w:val="FFFFFF"/>
                <w:sz w:val="24"/>
                <w:szCs w:val="24"/>
              </w:rPr>
              <w:t>Valor Total</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rPr>
                <w:rFonts w:ascii="Times New Roman" w:eastAsia="Times New Roman" w:hAnsi="Times New Roman"/>
                <w:color w:val="333333"/>
                <w:sz w:val="24"/>
                <w:szCs w:val="24"/>
              </w:rPr>
            </w:pPr>
            <w:r>
              <w:rPr>
                <w:rFonts w:ascii="Times New Roman" w:eastAsia="Times New Roman" w:hAnsi="Times New Roman"/>
                <w:color w:val="333333"/>
                <w:sz w:val="24"/>
                <w:szCs w:val="24"/>
              </w:rPr>
              <w:t>01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ABACAXIS</w:t>
            </w:r>
          </w:p>
        </w:tc>
        <w:tc>
          <w:tcPr>
            <w:tcW w:w="740"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w:t>
            </w:r>
            <w:r w:rsidRPr="007370B9">
              <w:rPr>
                <w:rFonts w:ascii="Times New Roman" w:eastAsia="Times New Roman" w:hAnsi="Times New Roman"/>
                <w:color w:val="333333"/>
                <w:sz w:val="24"/>
                <w:szCs w:val="24"/>
                <w:lang w:eastAsia="pt-BR"/>
              </w:rPr>
              <w:t>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4,65</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186,00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B88" w:rsidRPr="00592E6D" w:rsidRDefault="00F14B88" w:rsidP="009D453E">
            <w:pPr>
              <w:spacing w:after="0" w:line="240" w:lineRule="auto"/>
              <w:jc w:val="both"/>
              <w:rPr>
                <w:rFonts w:ascii="Times New Roman" w:eastAsia="Times New Roman" w:hAnsi="Times New Roman"/>
                <w:color w:val="333333"/>
                <w:sz w:val="24"/>
                <w:szCs w:val="24"/>
              </w:rPr>
            </w:pPr>
            <w:r w:rsidRPr="00592E6D">
              <w:rPr>
                <w:rFonts w:ascii="Times New Roman" w:eastAsia="Times New Roman" w:hAnsi="Times New Roman"/>
                <w:color w:val="333333"/>
                <w:sz w:val="24"/>
                <w:szCs w:val="24"/>
              </w:rPr>
              <w:t> </w:t>
            </w:r>
            <w:r>
              <w:rPr>
                <w:rFonts w:ascii="Times New Roman" w:eastAsia="Times New Roman" w:hAnsi="Times New Roman"/>
                <w:color w:val="333333"/>
                <w:sz w:val="24"/>
                <w:szCs w:val="24"/>
              </w:rPr>
              <w:t>02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ABOBORA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78,00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14B88" w:rsidRPr="00592E6D" w:rsidRDefault="00F14B88" w:rsidP="009D453E">
            <w:pPr>
              <w:spacing w:after="0" w:line="240" w:lineRule="auto"/>
              <w:jc w:val="both"/>
              <w:rPr>
                <w:rFonts w:ascii="Times New Roman" w:eastAsia="Times New Roman" w:hAnsi="Times New Roman"/>
                <w:color w:val="333333"/>
                <w:sz w:val="24"/>
                <w:szCs w:val="24"/>
              </w:rPr>
            </w:pPr>
            <w:r w:rsidRPr="00592E6D">
              <w:rPr>
                <w:rFonts w:ascii="Times New Roman" w:eastAsia="Times New Roman" w:hAnsi="Times New Roman"/>
                <w:color w:val="333333"/>
                <w:sz w:val="24"/>
                <w:szCs w:val="24"/>
              </w:rPr>
              <w:lastRenderedPageBreak/>
              <w:t> </w:t>
            </w:r>
            <w:r>
              <w:rPr>
                <w:rFonts w:ascii="Times New Roman" w:eastAsia="Times New Roman" w:hAnsi="Times New Roman"/>
                <w:color w:val="333333"/>
                <w:sz w:val="24"/>
                <w:szCs w:val="24"/>
              </w:rPr>
              <w:t>03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w:t>
            </w:r>
            <w:r w:rsidRPr="007370B9">
              <w:rPr>
                <w:rFonts w:ascii="Times New Roman" w:eastAsia="Times New Roman" w:hAnsi="Times New Roman"/>
                <w:color w:val="333333"/>
                <w:sz w:val="24"/>
                <w:szCs w:val="24"/>
                <w:lang w:eastAsia="pt-BR"/>
              </w:rPr>
              <w:t>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4,20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84,00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ALFACE </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7,00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140,00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05</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AÇAFRÃO</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03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72,00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BANANA PRATA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4,30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215,00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BATATA DOCE</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3,20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64,00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BROCOLIS </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6,70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134,00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CENOURA </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117,00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30,00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COUVE</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8C589F">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11,00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110,00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F. DE MANDIOCA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8C589F">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200,00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13</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xml:space="preserve">LARANJA </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8C589F">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180,00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65,00</w:t>
            </w:r>
          </w:p>
        </w:tc>
      </w:tr>
      <w:tr w:rsidR="00F14B88" w:rsidRPr="00592E6D"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w:t>
            </w:r>
          </w:p>
        </w:tc>
        <w:tc>
          <w:tcPr>
            <w:tcW w:w="1408"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spacing w:after="0" w:line="240" w:lineRule="auto"/>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MARACUJÁ</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Pr="007370B9" w:rsidRDefault="00F14B88" w:rsidP="009D453E">
            <w:pPr>
              <w:jc w:val="center"/>
              <w:rPr>
                <w:rFonts w:ascii="Times New Roman" w:hAnsi="Times New Roman"/>
                <w:sz w:val="24"/>
                <w:szCs w:val="24"/>
              </w:rPr>
            </w:pPr>
            <w:r w:rsidRPr="007370B9">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7370B9"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6,50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592E6D"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65,00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4,40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176,00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COM CASCA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26,00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SEM CASCA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4,60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138,00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2,60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104,00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VERDE CASCADO</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200,00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lastRenderedPageBreak/>
              <w:t>21</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3,90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78,00</w:t>
            </w:r>
          </w:p>
        </w:tc>
      </w:tr>
      <w:tr w:rsidR="00F14B88" w:rsidTr="009D453E">
        <w:trPr>
          <w:tblCellSpacing w:w="0" w:type="dxa"/>
          <w:jc w:val="center"/>
        </w:trPr>
        <w:tc>
          <w:tcPr>
            <w:tcW w:w="35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22</w:t>
            </w:r>
          </w:p>
        </w:tc>
        <w:tc>
          <w:tcPr>
            <w:tcW w:w="1408"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TOMATES</w:t>
            </w:r>
          </w:p>
        </w:tc>
        <w:tc>
          <w:tcPr>
            <w:tcW w:w="740" w:type="pct"/>
            <w:tcBorders>
              <w:top w:val="outset" w:sz="6" w:space="0" w:color="auto"/>
              <w:left w:val="outset" w:sz="6" w:space="0" w:color="auto"/>
              <w:bottom w:val="outset" w:sz="6" w:space="0" w:color="auto"/>
              <w:right w:val="outset" w:sz="6" w:space="0" w:color="auto"/>
            </w:tcBorders>
            <w:shd w:val="clear" w:color="auto" w:fill="auto"/>
          </w:tcPr>
          <w:p w:rsidR="00F14B88" w:rsidRDefault="00F14B88" w:rsidP="009D453E">
            <w:pPr>
              <w:jc w:val="center"/>
            </w:pPr>
            <w:r w:rsidRPr="007F0FB2">
              <w:rPr>
                <w:rFonts w:ascii="Times New Roman" w:eastAsia="Times New Roman" w:hAnsi="Times New Roman"/>
                <w:color w:val="333333"/>
                <w:sz w:val="24"/>
                <w:szCs w:val="24"/>
                <w:lang w:eastAsia="pt-BR"/>
              </w:rPr>
              <w:t>KG</w:t>
            </w:r>
          </w:p>
        </w:tc>
        <w:tc>
          <w:tcPr>
            <w:tcW w:w="815"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36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40</w:t>
            </w:r>
          </w:p>
        </w:tc>
        <w:tc>
          <w:tcPr>
            <w:tcW w:w="741"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647F59" w:rsidRDefault="00F14B88" w:rsidP="009D453E">
            <w:pPr>
              <w:spacing w:after="0" w:line="240" w:lineRule="auto"/>
              <w:jc w:val="center"/>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6,80</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Default="00F14B88" w:rsidP="009D453E">
            <w:pPr>
              <w:spacing w:after="0" w:line="240" w:lineRule="auto"/>
              <w:jc w:val="center"/>
              <w:rPr>
                <w:rFonts w:ascii="Times New Roman" w:eastAsia="Times New Roman" w:hAnsi="Times New Roman"/>
                <w:color w:val="333333"/>
                <w:sz w:val="24"/>
                <w:szCs w:val="24"/>
              </w:rPr>
            </w:pPr>
            <w:r>
              <w:rPr>
                <w:rFonts w:ascii="Times New Roman" w:eastAsia="Times New Roman" w:hAnsi="Times New Roman"/>
                <w:color w:val="333333"/>
                <w:sz w:val="24"/>
                <w:szCs w:val="24"/>
              </w:rPr>
              <w:t>272,00</w:t>
            </w:r>
          </w:p>
        </w:tc>
      </w:tr>
      <w:tr w:rsidR="00F14B88" w:rsidRPr="00D77021" w:rsidTr="009D453E">
        <w:trPr>
          <w:tblCellSpacing w:w="0" w:type="dxa"/>
          <w:jc w:val="center"/>
        </w:trPr>
        <w:tc>
          <w:tcPr>
            <w:tcW w:w="4063"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F14B88" w:rsidRPr="009B40EF" w:rsidRDefault="00F14B88" w:rsidP="009D453E">
            <w:pPr>
              <w:spacing w:after="0" w:line="360" w:lineRule="auto"/>
              <w:jc w:val="right"/>
              <w:rPr>
                <w:rFonts w:ascii="Times New Roman" w:eastAsia="Times New Roman" w:hAnsi="Times New Roman"/>
                <w:b/>
                <w:color w:val="333333"/>
                <w:sz w:val="24"/>
                <w:szCs w:val="24"/>
              </w:rPr>
            </w:pPr>
            <w:r w:rsidRPr="004834F3">
              <w:rPr>
                <w:rFonts w:ascii="Times New Roman" w:eastAsia="Times New Roman" w:hAnsi="Times New Roman"/>
                <w:b/>
                <w:color w:val="333333"/>
                <w:sz w:val="24"/>
                <w:szCs w:val="24"/>
              </w:rPr>
              <w:t xml:space="preserve">Total </w:t>
            </w:r>
            <w:r>
              <w:rPr>
                <w:rFonts w:ascii="Times New Roman" w:eastAsia="Times New Roman" w:hAnsi="Times New Roman"/>
                <w:b/>
                <w:color w:val="333333"/>
                <w:sz w:val="24"/>
                <w:szCs w:val="24"/>
              </w:rPr>
              <w:t>de to</w:t>
            </w:r>
            <w:r w:rsidRPr="004834F3">
              <w:rPr>
                <w:rFonts w:ascii="Times New Roman" w:eastAsia="Times New Roman" w:hAnsi="Times New Roman"/>
                <w:b/>
                <w:color w:val="333333"/>
                <w:sz w:val="24"/>
                <w:szCs w:val="24"/>
              </w:rPr>
              <w:t xml:space="preserve">dos </w:t>
            </w:r>
            <w:r>
              <w:rPr>
                <w:rFonts w:ascii="Times New Roman" w:eastAsia="Times New Roman" w:hAnsi="Times New Roman"/>
                <w:b/>
                <w:color w:val="333333"/>
                <w:sz w:val="24"/>
                <w:szCs w:val="24"/>
              </w:rPr>
              <w:t>os alimentos a serem adquiridos</w:t>
            </w:r>
            <w:r>
              <w:t xml:space="preserve">             </w:t>
            </w:r>
          </w:p>
        </w:tc>
        <w:tc>
          <w:tcPr>
            <w:tcW w:w="937" w:type="pct"/>
            <w:tcBorders>
              <w:top w:val="outset" w:sz="6" w:space="0" w:color="auto"/>
              <w:left w:val="outset" w:sz="6" w:space="0" w:color="auto"/>
              <w:bottom w:val="outset" w:sz="6" w:space="0" w:color="auto"/>
              <w:right w:val="outset" w:sz="6" w:space="0" w:color="auto"/>
            </w:tcBorders>
            <w:shd w:val="clear" w:color="auto" w:fill="auto"/>
            <w:vAlign w:val="center"/>
          </w:tcPr>
          <w:p w:rsidR="00F14B88" w:rsidRPr="009B40EF" w:rsidRDefault="00F14B88" w:rsidP="009D453E">
            <w:pPr>
              <w:spacing w:after="0" w:line="360" w:lineRule="auto"/>
              <w:ind w:left="69"/>
              <w:jc w:val="right"/>
              <w:rPr>
                <w:rFonts w:ascii="Times New Roman" w:eastAsia="Times New Roman" w:hAnsi="Times New Roman"/>
                <w:b/>
                <w:color w:val="333333"/>
                <w:sz w:val="24"/>
                <w:szCs w:val="24"/>
                <w:lang w:eastAsia="pt-BR"/>
              </w:rPr>
            </w:pPr>
            <w:r>
              <w:rPr>
                <w:b/>
                <w:sz w:val="24"/>
                <w:szCs w:val="24"/>
              </w:rPr>
              <w:t>R$ 2.734,</w:t>
            </w:r>
            <w:r w:rsidRPr="009B40EF">
              <w:rPr>
                <w:b/>
                <w:sz w:val="24"/>
                <w:szCs w:val="24"/>
              </w:rPr>
              <w:t>02</w:t>
            </w:r>
          </w:p>
          <w:p w:rsidR="00F14B88" w:rsidRPr="00D77021" w:rsidRDefault="00F14B88" w:rsidP="009D453E">
            <w:pPr>
              <w:spacing w:after="0" w:line="240" w:lineRule="auto"/>
              <w:jc w:val="center"/>
              <w:rPr>
                <w:rFonts w:ascii="Times New Roman" w:eastAsia="Times New Roman" w:hAnsi="Times New Roman"/>
                <w:color w:val="333333"/>
                <w:sz w:val="24"/>
                <w:szCs w:val="24"/>
              </w:rPr>
            </w:pPr>
          </w:p>
        </w:tc>
      </w:tr>
    </w:tbl>
    <w:p w:rsidR="0012741B" w:rsidRPr="00FA5025" w:rsidRDefault="0012741B"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12741B" w:rsidRPr="00FA5025" w:rsidRDefault="0012741B"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12741B" w:rsidRPr="00FA5025" w:rsidRDefault="0012741B" w:rsidP="00362A83">
      <w:pPr>
        <w:spacing w:after="150" w:line="240" w:lineRule="auto"/>
        <w:jc w:val="both"/>
        <w:rPr>
          <w:rFonts w:ascii="Arial" w:hAnsi="Arial" w:cs="Arial"/>
          <w:b/>
          <w:sz w:val="20"/>
          <w:szCs w:val="20"/>
        </w:rPr>
      </w:pPr>
    </w:p>
    <w:p w:rsidR="0012741B" w:rsidRPr="00FA5025" w:rsidRDefault="0012741B"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741B" w:rsidRPr="00FA5025" w:rsidRDefault="0012741B"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741B" w:rsidRPr="00FA5025" w:rsidRDefault="0012741B"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lastRenderedPageBreak/>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12741B" w:rsidRPr="00FA5025" w:rsidRDefault="0012741B"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12741B" w:rsidRPr="00FA5025" w:rsidRDefault="0012741B"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12741B" w:rsidRPr="00FA5025" w:rsidRDefault="0012741B"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12741B" w:rsidRPr="00FA5025" w:rsidRDefault="0012741B"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12741B" w:rsidRPr="00FA5025" w:rsidRDefault="0012741B"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741B" w:rsidRPr="00FA5025" w:rsidRDefault="0012741B"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12741B" w:rsidRPr="00FA5025" w:rsidRDefault="0012741B"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12741B" w:rsidRPr="00FA5025" w:rsidRDefault="0012741B"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12741B" w:rsidRPr="00FA5025" w:rsidRDefault="0012741B"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12741B" w:rsidRPr="009E14C3" w:rsidRDefault="0012741B"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 xml:space="preserve">5.2. A Relação dos Proponentes e o Resultado da Seleção dos projetos de venda serão apresentados em sessão pública e registrada em Ata, em até 01 (um) dia, após o término do prazo </w:t>
      </w:r>
      <w:r w:rsidRPr="009E14C3">
        <w:rPr>
          <w:rFonts w:ascii="Arial" w:eastAsia="Times New Roman" w:hAnsi="Arial" w:cs="Arial"/>
          <w:b/>
          <w:color w:val="000000" w:themeColor="text1"/>
          <w:sz w:val="20"/>
          <w:szCs w:val="20"/>
          <w:u w:val="single"/>
          <w:lang w:eastAsia="pt-BR"/>
        </w:rPr>
        <w:lastRenderedPageBreak/>
        <w:t>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12741B" w:rsidRPr="00D05AF7" w:rsidRDefault="0012741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12741B" w:rsidRPr="00D05AF7" w:rsidRDefault="0012741B"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2741B" w:rsidRPr="00FA5025" w:rsidRDefault="0012741B"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12741B" w:rsidRPr="00FA5025" w:rsidRDefault="0012741B"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12741B" w:rsidRPr="00FA5025" w:rsidRDefault="0012741B"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III - os Grupos Formais (organizações produtivas detentoras de Declaração de Aptidão ao PRONAF - DAP Jurídica) sobre os Grupos Informais (agricultores familiares, detentores de Declaração de Aptidão ao </w:t>
      </w:r>
      <w:r w:rsidRPr="00FA5025">
        <w:rPr>
          <w:rFonts w:ascii="Arial" w:eastAsia="Times New Roman" w:hAnsi="Arial" w:cs="Arial"/>
          <w:color w:val="000000"/>
          <w:sz w:val="20"/>
          <w:szCs w:val="20"/>
          <w:lang w:eastAsia="pt-BR"/>
        </w:rPr>
        <w:lastRenderedPageBreak/>
        <w:t>PRONAF - DAP Física, organizados em grupos) e estes sobre os Fornecedores Individuais (detentores de DAP Física).</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12741B" w:rsidRPr="00FA5025" w:rsidRDefault="0012741B"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12741B" w:rsidRPr="00FA5025" w:rsidRDefault="0012741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12741B" w:rsidRPr="00FA5025" w:rsidRDefault="0012741B"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12741B" w:rsidRPr="00FA5025" w:rsidRDefault="0012741B"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12741B" w:rsidRPr="00FA5025" w:rsidRDefault="0012741B"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12741B" w:rsidRPr="00FA5025" w:rsidRDefault="0012741B"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12741B" w:rsidRPr="00FA5025" w:rsidRDefault="0012741B" w:rsidP="00450B5E">
      <w:pPr>
        <w:pStyle w:val="Default"/>
        <w:spacing w:line="360" w:lineRule="auto"/>
        <w:jc w:val="both"/>
        <w:rPr>
          <w:color w:val="auto"/>
          <w:sz w:val="20"/>
          <w:szCs w:val="20"/>
        </w:rPr>
      </w:pPr>
    </w:p>
    <w:p w:rsidR="0012741B" w:rsidRPr="00FA5025" w:rsidRDefault="0012741B"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12741B" w:rsidRPr="00FA5025" w:rsidRDefault="0012741B"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12741B" w:rsidRPr="00FA5025" w:rsidRDefault="0012741B"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741B" w:rsidRPr="00FA5025" w:rsidRDefault="0012741B"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12741B" w:rsidRPr="00FA5025" w:rsidRDefault="0012741B" w:rsidP="00450B5E">
      <w:pPr>
        <w:autoSpaceDE w:val="0"/>
        <w:autoSpaceDN w:val="0"/>
        <w:adjustRightInd w:val="0"/>
        <w:spacing w:after="0" w:line="360" w:lineRule="auto"/>
        <w:ind w:right="-285"/>
        <w:rPr>
          <w:rFonts w:ascii="Arial" w:hAnsi="Arial" w:cs="Arial"/>
          <w:sz w:val="20"/>
          <w:szCs w:val="20"/>
        </w:rPr>
      </w:pPr>
    </w:p>
    <w:p w:rsidR="0012741B" w:rsidRPr="00FA5025" w:rsidRDefault="0012741B"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12741B" w:rsidRPr="00FA5025" w:rsidRDefault="0012741B"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12741B" w:rsidRPr="00FA5025" w:rsidRDefault="0012741B"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12741B" w:rsidRDefault="0012741B" w:rsidP="0031768B">
      <w:pPr>
        <w:pStyle w:val="Default"/>
        <w:spacing w:line="360" w:lineRule="auto"/>
        <w:jc w:val="center"/>
        <w:rPr>
          <w:b/>
          <w:bCs/>
          <w:color w:val="auto"/>
          <w:sz w:val="20"/>
          <w:szCs w:val="20"/>
        </w:rPr>
      </w:pPr>
      <w:r w:rsidRPr="00FA5025">
        <w:rPr>
          <w:b/>
          <w:bCs/>
          <w:color w:val="auto"/>
          <w:sz w:val="20"/>
          <w:szCs w:val="20"/>
        </w:rPr>
        <w:t>PROPONENTE (NOME COMPLETO)</w:t>
      </w:r>
    </w:p>
    <w:p w:rsidR="0012741B" w:rsidRPr="0031768B" w:rsidRDefault="0012741B" w:rsidP="0031768B">
      <w:pPr>
        <w:pStyle w:val="Default"/>
        <w:spacing w:line="360" w:lineRule="auto"/>
        <w:jc w:val="center"/>
        <w:rPr>
          <w:color w:val="auto"/>
          <w:sz w:val="20"/>
          <w:szCs w:val="20"/>
        </w:rPr>
      </w:pPr>
    </w:p>
    <w:p w:rsidR="0012741B" w:rsidRPr="00FA5025" w:rsidRDefault="0012741B"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12741B" w:rsidRPr="0031768B" w:rsidRDefault="0012741B"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w:t>
      </w:r>
      <w:r w:rsidRPr="0031768B">
        <w:rPr>
          <w:rFonts w:ascii="Arial" w:eastAsia="Calibri" w:hAnsi="Arial" w:cs="Arial"/>
          <w:color w:val="000000"/>
          <w:sz w:val="20"/>
          <w:szCs w:val="20"/>
        </w:rPr>
        <w:lastRenderedPageBreak/>
        <w:t xml:space="preserve">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12741B" w:rsidRPr="00FA5025" w:rsidRDefault="0012741B"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12741B" w:rsidRPr="00445A9C" w:rsidRDefault="0012741B"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JOÃO GOMES</w:t>
      </w:r>
      <w:r w:rsidRPr="00445A9C">
        <w:rPr>
          <w:rFonts w:ascii="Arial" w:hAnsi="Arial" w:cs="Arial"/>
          <w:bCs/>
          <w:sz w:val="20"/>
          <w:szCs w:val="20"/>
        </w:rPr>
        <w:t xml:space="preserve">, situada à </w:t>
      </w:r>
      <w:r w:rsidRPr="00340762">
        <w:rPr>
          <w:rFonts w:ascii="Arial" w:hAnsi="Arial" w:cs="Arial"/>
          <w:b/>
          <w:bCs/>
          <w:noProof/>
          <w:sz w:val="20"/>
          <w:szCs w:val="20"/>
        </w:rPr>
        <w:t>RUA JOÃO GOMES, QD. G, DISTRITO JOANÁPOLIS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para avaliação e seleção dos produtos a serem adquiridos, as quais deverão ser submetidas a testes necessários.</w:t>
      </w:r>
    </w:p>
    <w:p w:rsidR="0012741B" w:rsidRPr="00445A9C" w:rsidRDefault="0012741B"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12741B" w:rsidRPr="00445A9C" w:rsidRDefault="0012741B"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JOÃO GOMES</w:t>
      </w:r>
      <w:r w:rsidRPr="00445A9C">
        <w:rPr>
          <w:rFonts w:ascii="Arial" w:hAnsi="Arial" w:cs="Arial"/>
          <w:bCs/>
          <w:sz w:val="20"/>
          <w:szCs w:val="20"/>
        </w:rPr>
        <w:t xml:space="preserve">, situada à </w:t>
      </w:r>
      <w:r w:rsidRPr="00340762">
        <w:rPr>
          <w:rFonts w:ascii="Arial" w:hAnsi="Arial" w:cs="Arial"/>
          <w:b/>
          <w:bCs/>
          <w:noProof/>
          <w:sz w:val="20"/>
          <w:szCs w:val="20"/>
        </w:rPr>
        <w:t>RUA JOÃO GOMES, QD. G, DISTRITO JOANÁPOLIS</w:t>
      </w:r>
      <w:r w:rsidRPr="00445A9C">
        <w:rPr>
          <w:rFonts w:ascii="Arial" w:hAnsi="Arial" w:cs="Arial"/>
          <w:bCs/>
          <w:sz w:val="20"/>
          <w:szCs w:val="20"/>
        </w:rPr>
        <w:t xml:space="preserve">, município de </w:t>
      </w:r>
      <w:r w:rsidRPr="00340762">
        <w:rPr>
          <w:rFonts w:ascii="Arial" w:hAnsi="Arial" w:cs="Arial"/>
          <w:b/>
          <w:bCs/>
          <w:noProof/>
          <w:sz w:val="20"/>
          <w:szCs w:val="20"/>
        </w:rPr>
        <w:t>ANÁPOLIS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12741B" w:rsidRPr="00445A9C" w:rsidRDefault="0012741B"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12741B" w:rsidRPr="00893959" w:rsidRDefault="0012741B"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12741B" w:rsidRPr="00FA5025" w:rsidRDefault="0012741B"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12741B" w:rsidRPr="00FA5025" w:rsidRDefault="0012741B"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12741B" w:rsidRPr="00FA5025" w:rsidRDefault="0012741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12741B" w:rsidRPr="00FA5025" w:rsidRDefault="0012741B"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12741B" w:rsidRPr="00FA5025" w:rsidRDefault="0012741B"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12741B" w:rsidRPr="00893959" w:rsidRDefault="0012741B"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12741B" w:rsidRPr="00FA5025" w:rsidRDefault="0012741B"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12741B" w:rsidRPr="00FA5025" w:rsidRDefault="0012741B"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lastRenderedPageBreak/>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12741B" w:rsidRPr="00FA5025" w:rsidRDefault="0012741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12741B" w:rsidRPr="00FA5025" w:rsidRDefault="0012741B"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2741B" w:rsidRPr="0021634D" w:rsidRDefault="0012741B"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12741B" w:rsidRPr="00FA5025" w:rsidRDefault="0012741B"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12741B" w:rsidRPr="00FA5025" w:rsidRDefault="0012741B"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12741B" w:rsidRPr="00A63D62" w:rsidRDefault="0012741B"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12741B" w:rsidRPr="00A63D62" w:rsidRDefault="0012741B"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12741B" w:rsidRPr="00A63D62" w:rsidRDefault="0012741B"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2741B" w:rsidRPr="00FA5025" w:rsidRDefault="0012741B" w:rsidP="005B7D74">
      <w:pPr>
        <w:pStyle w:val="Default"/>
        <w:spacing w:line="360" w:lineRule="auto"/>
        <w:jc w:val="both"/>
        <w:rPr>
          <w:color w:val="FF0000"/>
          <w:sz w:val="20"/>
          <w:szCs w:val="20"/>
        </w:rPr>
      </w:pPr>
      <w:r w:rsidRPr="00FA5025">
        <w:rPr>
          <w:color w:val="auto"/>
          <w:sz w:val="20"/>
          <w:szCs w:val="20"/>
        </w:rPr>
        <w:t xml:space="preserve"> </w:t>
      </w:r>
    </w:p>
    <w:p w:rsidR="0012741B" w:rsidRPr="00445A9C" w:rsidRDefault="0012741B"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ANÁPOLIS</w:t>
      </w:r>
      <w:r w:rsidRPr="00445A9C">
        <w:rPr>
          <w:rFonts w:ascii="Arial" w:eastAsia="Times New Roman" w:hAnsi="Arial" w:cs="Arial"/>
          <w:b/>
          <w:sz w:val="20"/>
          <w:szCs w:val="20"/>
          <w:lang w:eastAsia="pt-BR"/>
        </w:rPr>
        <w:t>/GO</w:t>
      </w:r>
      <w:r w:rsidRPr="00445A9C">
        <w:rPr>
          <w:rFonts w:ascii="Arial" w:eastAsia="Times New Roman" w:hAnsi="Arial" w:cs="Arial"/>
          <w:sz w:val="20"/>
          <w:szCs w:val="20"/>
          <w:lang w:eastAsia="pt-BR"/>
        </w:rPr>
        <w:t xml:space="preserve">), aos </w:t>
      </w:r>
      <w:r w:rsidR="00F14B88">
        <w:rPr>
          <w:rFonts w:ascii="Arial" w:eastAsia="Times New Roman" w:hAnsi="Arial" w:cs="Arial"/>
          <w:sz w:val="20"/>
          <w:szCs w:val="20"/>
          <w:lang w:eastAsia="pt-BR"/>
        </w:rPr>
        <w:t xml:space="preserve">29 </w:t>
      </w:r>
      <w:r w:rsidRPr="00445A9C">
        <w:rPr>
          <w:rFonts w:ascii="Arial" w:eastAsia="Times New Roman" w:hAnsi="Arial" w:cs="Arial"/>
          <w:sz w:val="20"/>
          <w:szCs w:val="20"/>
          <w:lang w:eastAsia="pt-BR"/>
        </w:rPr>
        <w:t xml:space="preserve">dias do mês de </w:t>
      </w:r>
      <w:r w:rsidR="00F14B88">
        <w:rPr>
          <w:rFonts w:ascii="Arial" w:eastAsia="Times New Roman" w:hAnsi="Arial" w:cs="Arial"/>
          <w:sz w:val="20"/>
          <w:szCs w:val="20"/>
          <w:lang w:eastAsia="pt-BR"/>
        </w:rPr>
        <w:t>Maio</w:t>
      </w:r>
      <w:r w:rsidRPr="00445A9C">
        <w:rPr>
          <w:rFonts w:ascii="Arial" w:eastAsia="Times New Roman" w:hAnsi="Arial" w:cs="Arial"/>
          <w:sz w:val="20"/>
          <w:szCs w:val="20"/>
          <w:lang w:eastAsia="pt-BR"/>
        </w:rPr>
        <w:t xml:space="preserve"> </w:t>
      </w:r>
      <w:proofErr w:type="spellStart"/>
      <w:r w:rsidRPr="00445A9C">
        <w:rPr>
          <w:rFonts w:ascii="Arial" w:eastAsia="Times New Roman" w:hAnsi="Arial" w:cs="Arial"/>
          <w:sz w:val="20"/>
          <w:szCs w:val="20"/>
          <w:lang w:eastAsia="pt-BR"/>
        </w:rPr>
        <w:t>de</w:t>
      </w:r>
      <w:proofErr w:type="spellEnd"/>
      <w:r w:rsidRPr="00445A9C">
        <w:rPr>
          <w:rFonts w:ascii="Arial" w:eastAsia="Times New Roman" w:hAnsi="Arial" w:cs="Arial"/>
          <w:sz w:val="20"/>
          <w:szCs w:val="20"/>
          <w:lang w:eastAsia="pt-BR"/>
        </w:rPr>
        <w:t xml:space="preserve"> 2018.</w:t>
      </w:r>
      <w:bookmarkStart w:id="0" w:name="_GoBack"/>
      <w:bookmarkEnd w:id="0"/>
    </w:p>
    <w:p w:rsidR="0012741B" w:rsidRPr="00445A9C" w:rsidRDefault="0012741B"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FERNANDA MARA PINTO BARBOSA</w:t>
      </w:r>
    </w:p>
    <w:p w:rsidR="0012741B" w:rsidRPr="00445A9C" w:rsidRDefault="0012741B"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12741B" w:rsidRPr="00445A9C" w:rsidRDefault="0012741B"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JOÃO GOMES</w:t>
      </w:r>
    </w:p>
    <w:p w:rsidR="0012741B" w:rsidRDefault="0012741B" w:rsidP="009B2B37">
      <w:pPr>
        <w:spacing w:after="150" w:line="240" w:lineRule="auto"/>
        <w:jc w:val="center"/>
        <w:rPr>
          <w:rFonts w:ascii="Arial" w:eastAsia="Times New Roman" w:hAnsi="Arial" w:cs="Arial"/>
          <w:sz w:val="20"/>
          <w:szCs w:val="20"/>
          <w:lang w:eastAsia="pt-BR"/>
        </w:rPr>
        <w:sectPr w:rsidR="0012741B" w:rsidSect="0012741B">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12741B" w:rsidRPr="00445A9C" w:rsidRDefault="0012741B" w:rsidP="009B2B37">
      <w:pPr>
        <w:spacing w:after="150" w:line="240" w:lineRule="auto"/>
        <w:jc w:val="center"/>
        <w:rPr>
          <w:rFonts w:ascii="Arial" w:eastAsia="Times New Roman" w:hAnsi="Arial" w:cs="Arial"/>
          <w:sz w:val="20"/>
          <w:szCs w:val="20"/>
          <w:lang w:eastAsia="pt-BR"/>
        </w:rPr>
      </w:pPr>
    </w:p>
    <w:sectPr w:rsidR="0012741B" w:rsidRPr="00445A9C" w:rsidSect="0012741B">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41B" w:rsidRDefault="0012741B" w:rsidP="004C0DC1">
      <w:pPr>
        <w:spacing w:after="0" w:line="240" w:lineRule="auto"/>
      </w:pPr>
      <w:r>
        <w:separator/>
      </w:r>
    </w:p>
  </w:endnote>
  <w:endnote w:type="continuationSeparator" w:id="0">
    <w:p w:rsidR="0012741B" w:rsidRDefault="0012741B"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1B" w:rsidRDefault="0012741B" w:rsidP="00882B6E">
    <w:pPr>
      <w:pStyle w:val="Rodap"/>
      <w:pBdr>
        <w:bottom w:val="single" w:sz="12" w:space="1" w:color="auto"/>
      </w:pBdr>
      <w:tabs>
        <w:tab w:val="left" w:pos="6510"/>
      </w:tabs>
      <w:jc w:val="center"/>
    </w:pPr>
  </w:p>
  <w:p w:rsidR="0012741B" w:rsidRPr="009A613B" w:rsidRDefault="0012741B" w:rsidP="00882B6E">
    <w:pPr>
      <w:pStyle w:val="Rodap"/>
      <w:tabs>
        <w:tab w:val="left" w:pos="6510"/>
      </w:tabs>
      <w:jc w:val="center"/>
      <w:rPr>
        <w:sz w:val="16"/>
        <w:szCs w:val="16"/>
      </w:rPr>
    </w:pPr>
    <w:r>
      <w:rPr>
        <w:sz w:val="16"/>
        <w:szCs w:val="16"/>
      </w:rPr>
      <w:t>Secretaria de Estado de Educação, Cultura e Esporte - Gerência de Licitações</w:t>
    </w:r>
  </w:p>
  <w:p w:rsidR="0012741B" w:rsidRPr="004667FA" w:rsidRDefault="0012741B" w:rsidP="00882B6E">
    <w:pPr>
      <w:pStyle w:val="Rodap"/>
      <w:jc w:val="center"/>
      <w:rPr>
        <w:sz w:val="16"/>
        <w:szCs w:val="16"/>
      </w:rPr>
    </w:pPr>
    <w:r w:rsidRPr="009A613B">
      <w:rPr>
        <w:sz w:val="16"/>
        <w:szCs w:val="16"/>
      </w:rPr>
      <w:t>Telefone: (62) 3201-30</w:t>
    </w:r>
    <w:r>
      <w:rPr>
        <w:sz w:val="16"/>
        <w:szCs w:val="16"/>
      </w:rPr>
      <w:t>17/3054/2021</w:t>
    </w:r>
  </w:p>
  <w:p w:rsidR="0012741B" w:rsidRDefault="0012741B" w:rsidP="00882B6E">
    <w:pPr>
      <w:pStyle w:val="Rodap"/>
    </w:pPr>
  </w:p>
  <w:p w:rsidR="0012741B" w:rsidRPr="00283531" w:rsidRDefault="0012741B"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882B6E">
    <w:pPr>
      <w:pStyle w:val="Rodap"/>
      <w:pBdr>
        <w:bottom w:val="single" w:sz="12" w:space="1" w:color="auto"/>
      </w:pBdr>
      <w:tabs>
        <w:tab w:val="left" w:pos="6510"/>
      </w:tabs>
      <w:jc w:val="center"/>
    </w:pPr>
  </w:p>
  <w:p w:rsidR="00243642" w:rsidRPr="009A613B" w:rsidRDefault="00243642" w:rsidP="00882B6E">
    <w:pPr>
      <w:pStyle w:val="Rodap"/>
      <w:tabs>
        <w:tab w:val="left" w:pos="6510"/>
      </w:tabs>
      <w:jc w:val="center"/>
      <w:rPr>
        <w:sz w:val="16"/>
        <w:szCs w:val="16"/>
      </w:rPr>
    </w:pPr>
    <w:r>
      <w:rPr>
        <w:sz w:val="16"/>
        <w:szCs w:val="16"/>
      </w:rPr>
      <w:t>Secretaria de Estado de Educação, Cultura e Esporte - Gerência de Licitações</w:t>
    </w:r>
  </w:p>
  <w:p w:rsidR="00243642" w:rsidRPr="004667FA" w:rsidRDefault="00243642" w:rsidP="00882B6E">
    <w:pPr>
      <w:pStyle w:val="Rodap"/>
      <w:jc w:val="center"/>
      <w:rPr>
        <w:sz w:val="16"/>
        <w:szCs w:val="16"/>
      </w:rPr>
    </w:pPr>
    <w:r w:rsidRPr="009A613B">
      <w:rPr>
        <w:sz w:val="16"/>
        <w:szCs w:val="16"/>
      </w:rPr>
      <w:t>Telefone: (62) 3201-30</w:t>
    </w:r>
    <w:r>
      <w:rPr>
        <w:sz w:val="16"/>
        <w:szCs w:val="16"/>
      </w:rPr>
      <w:t>17/3054/2021</w:t>
    </w:r>
  </w:p>
  <w:p w:rsidR="00243642" w:rsidRDefault="00243642" w:rsidP="00882B6E">
    <w:pPr>
      <w:pStyle w:val="Rodap"/>
    </w:pPr>
  </w:p>
  <w:p w:rsidR="00243642" w:rsidRPr="00283531" w:rsidRDefault="0024364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41B" w:rsidRDefault="0012741B" w:rsidP="004C0DC1">
      <w:pPr>
        <w:spacing w:after="0" w:line="240" w:lineRule="auto"/>
      </w:pPr>
      <w:r>
        <w:separator/>
      </w:r>
    </w:p>
  </w:footnote>
  <w:footnote w:type="continuationSeparator" w:id="0">
    <w:p w:rsidR="0012741B" w:rsidRDefault="0012741B"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741B" w:rsidRDefault="0012741B"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642" w:rsidRDefault="00243642"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2741B"/>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4B88"/>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EF62A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1B0832-E86E-4FE6-A565-4CB2B4C76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2707</Words>
  <Characters>14620</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2018-05-28T12:50:00Z</dcterms:created>
  <dcterms:modified xsi:type="dcterms:W3CDTF">2018-05-28T18:05:00Z</dcterms:modified>
</cp:coreProperties>
</file>